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C3" w:rsidRPr="00995D23" w:rsidRDefault="0012600D" w:rsidP="00360423">
      <w:pPr>
        <w:pStyle w:val="a4"/>
        <w:spacing w:line="256" w:lineRule="auto"/>
        <w:ind w:left="567" w:right="146"/>
        <w:jc w:val="both"/>
      </w:pPr>
      <w:proofErr w:type="spellStart"/>
      <w:r w:rsidRPr="00995D23">
        <w:rPr>
          <w:color w:val="FF0000"/>
          <w:lang w:val="ru-RU"/>
        </w:rPr>
        <w:t>Статті</w:t>
      </w:r>
      <w:proofErr w:type="spellEnd"/>
      <w:r w:rsidRPr="00995D23">
        <w:rPr>
          <w:color w:val="FF0000"/>
          <w:lang w:val="ru-RU"/>
        </w:rPr>
        <w:t>,</w:t>
      </w:r>
      <w:r w:rsidRPr="00995D23">
        <w:rPr>
          <w:color w:val="FF0000"/>
          <w:spacing w:val="-3"/>
          <w:lang w:val="ru-RU"/>
        </w:rPr>
        <w:t xml:space="preserve"> </w:t>
      </w:r>
      <w:proofErr w:type="spellStart"/>
      <w:r w:rsidRPr="00995D23">
        <w:rPr>
          <w:color w:val="FF0000"/>
          <w:lang w:val="ru-RU"/>
        </w:rPr>
        <w:t>які</w:t>
      </w:r>
      <w:proofErr w:type="spellEnd"/>
      <w:r w:rsidRPr="00995D23">
        <w:rPr>
          <w:color w:val="FF0000"/>
          <w:spacing w:val="-2"/>
          <w:lang w:val="ru-RU"/>
        </w:rPr>
        <w:t xml:space="preserve"> </w:t>
      </w:r>
      <w:proofErr w:type="spellStart"/>
      <w:r w:rsidRPr="00995D23">
        <w:rPr>
          <w:color w:val="FF0000"/>
          <w:lang w:val="ru-RU"/>
        </w:rPr>
        <w:t>опубліковані</w:t>
      </w:r>
      <w:proofErr w:type="spellEnd"/>
      <w:r w:rsidRPr="00995D23">
        <w:rPr>
          <w:color w:val="FF0000"/>
          <w:spacing w:val="-3"/>
          <w:lang w:val="ru-RU"/>
        </w:rPr>
        <w:t xml:space="preserve"> </w:t>
      </w:r>
      <w:r w:rsidRPr="00995D23">
        <w:rPr>
          <w:color w:val="FF0000"/>
          <w:lang w:val="ru-RU"/>
        </w:rPr>
        <w:t>в</w:t>
      </w:r>
      <w:r w:rsidRPr="00995D23">
        <w:rPr>
          <w:color w:val="FF0000"/>
          <w:spacing w:val="-2"/>
          <w:lang w:val="ru-RU"/>
        </w:rPr>
        <w:t xml:space="preserve"> </w:t>
      </w:r>
      <w:r w:rsidRPr="00995D23">
        <w:rPr>
          <w:color w:val="FF0000"/>
          <w:lang w:val="ru-RU"/>
        </w:rPr>
        <w:t>журналах,</w:t>
      </w:r>
      <w:r w:rsidRPr="00995D23">
        <w:rPr>
          <w:color w:val="FF0000"/>
          <w:spacing w:val="-3"/>
          <w:lang w:val="ru-RU"/>
        </w:rPr>
        <w:t xml:space="preserve"> </w:t>
      </w:r>
      <w:proofErr w:type="spellStart"/>
      <w:r w:rsidRPr="00995D23">
        <w:rPr>
          <w:color w:val="FF0000"/>
          <w:lang w:val="ru-RU"/>
        </w:rPr>
        <w:t>що</w:t>
      </w:r>
      <w:proofErr w:type="spellEnd"/>
      <w:r w:rsidRPr="00995D23">
        <w:rPr>
          <w:color w:val="FF0000"/>
          <w:spacing w:val="-3"/>
          <w:lang w:val="ru-RU"/>
        </w:rPr>
        <w:t xml:space="preserve"> </w:t>
      </w:r>
      <w:proofErr w:type="spellStart"/>
      <w:r w:rsidRPr="00995D23">
        <w:rPr>
          <w:color w:val="FF0000"/>
          <w:lang w:val="ru-RU"/>
        </w:rPr>
        <w:t>індексуються</w:t>
      </w:r>
      <w:proofErr w:type="spellEnd"/>
      <w:r w:rsidRPr="00995D23">
        <w:rPr>
          <w:color w:val="FF0000"/>
          <w:spacing w:val="-3"/>
          <w:lang w:val="ru-RU"/>
        </w:rPr>
        <w:t xml:space="preserve"> </w:t>
      </w:r>
      <w:proofErr w:type="spellStart"/>
      <w:r w:rsidRPr="00995D23">
        <w:rPr>
          <w:color w:val="FF0000"/>
          <w:lang w:val="ru-RU"/>
        </w:rPr>
        <w:t>наукометричною</w:t>
      </w:r>
      <w:proofErr w:type="spellEnd"/>
      <w:r w:rsidRPr="00995D23">
        <w:rPr>
          <w:color w:val="FF0000"/>
          <w:spacing w:val="-3"/>
          <w:lang w:val="ru-RU"/>
        </w:rPr>
        <w:t xml:space="preserve"> </w:t>
      </w:r>
      <w:r w:rsidRPr="00995D23">
        <w:rPr>
          <w:color w:val="FF0000"/>
          <w:lang w:val="ru-RU"/>
        </w:rPr>
        <w:t xml:space="preserve">базою </w:t>
      </w:r>
      <w:r w:rsidRPr="00995D23">
        <w:rPr>
          <w:color w:val="FF0000"/>
          <w:spacing w:val="-2"/>
        </w:rPr>
        <w:t>SCOPUS:</w:t>
      </w:r>
    </w:p>
    <w:p w:rsidR="001F03C3" w:rsidRPr="00995D23" w:rsidRDefault="001F03C3" w:rsidP="00360423">
      <w:pPr>
        <w:pStyle w:val="a3"/>
        <w:ind w:left="567"/>
        <w:jc w:val="both"/>
        <w:rPr>
          <w:b/>
          <w:i/>
        </w:rPr>
      </w:pPr>
    </w:p>
    <w:p w:rsidR="00CF2AE5" w:rsidRPr="00AE662A" w:rsidRDefault="00CF2AE5" w:rsidP="00473C9A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</w:rPr>
      </w:pPr>
      <w:r w:rsidRPr="00AE662A">
        <w:rPr>
          <w:sz w:val="24"/>
          <w:szCs w:val="24"/>
        </w:rPr>
        <w:t xml:space="preserve">Khomenko A., </w:t>
      </w:r>
      <w:proofErr w:type="spellStart"/>
      <w:r w:rsidRPr="00AE662A">
        <w:rPr>
          <w:sz w:val="24"/>
          <w:szCs w:val="24"/>
        </w:rPr>
        <w:t>Badalіan</w:t>
      </w:r>
      <w:proofErr w:type="spellEnd"/>
      <w:r w:rsidRPr="00AE662A">
        <w:rPr>
          <w:sz w:val="24"/>
          <w:szCs w:val="24"/>
        </w:rPr>
        <w:t xml:space="preserve"> A., </w:t>
      </w:r>
      <w:proofErr w:type="spellStart"/>
      <w:r w:rsidRPr="00AE662A">
        <w:rPr>
          <w:sz w:val="24"/>
          <w:szCs w:val="24"/>
        </w:rPr>
        <w:t>Goncharov</w:t>
      </w:r>
      <w:proofErr w:type="spellEnd"/>
      <w:r w:rsidRPr="00AE662A">
        <w:rPr>
          <w:sz w:val="24"/>
          <w:szCs w:val="24"/>
        </w:rPr>
        <w:t xml:space="preserve"> A., </w:t>
      </w:r>
      <w:proofErr w:type="spellStart"/>
      <w:r w:rsidRPr="00AE662A">
        <w:rPr>
          <w:sz w:val="24"/>
          <w:szCs w:val="24"/>
        </w:rPr>
        <w:t>Biesiedina</w:t>
      </w:r>
      <w:proofErr w:type="spellEnd"/>
      <w:r w:rsidRPr="00AE662A">
        <w:rPr>
          <w:sz w:val="24"/>
          <w:szCs w:val="24"/>
        </w:rPr>
        <w:t xml:space="preserve"> A. PERIODIC STICK-SLIP MODE OF SURFACE SOFTENING DURING SLIDING AT DEFORMATIONAL DEFECT OF ICE SHEAR MODULUS. Romanian Journal of Physics. 2026. 71 (5-6). №110 DOI: 10.59277/RomJPhys.2026.71.110. DOI10.59277/RomJPhys.2026.71.110</w:t>
      </w:r>
    </w:p>
    <w:p w:rsidR="00CF2AE5" w:rsidRPr="00AE662A" w:rsidRDefault="00CF2AE5" w:rsidP="00473C9A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</w:rPr>
      </w:pPr>
      <w:r w:rsidRPr="00AE662A">
        <w:rPr>
          <w:sz w:val="24"/>
          <w:szCs w:val="24"/>
        </w:rPr>
        <w:t xml:space="preserve">Khomenko O.V., </w:t>
      </w:r>
      <w:proofErr w:type="spellStart"/>
      <w:r w:rsidRPr="00AE662A">
        <w:rPr>
          <w:sz w:val="24"/>
          <w:szCs w:val="24"/>
        </w:rPr>
        <w:t>Lohvynenko</w:t>
      </w:r>
      <w:proofErr w:type="spellEnd"/>
      <w:r w:rsidRPr="00AE662A">
        <w:rPr>
          <w:sz w:val="24"/>
          <w:szCs w:val="24"/>
        </w:rPr>
        <w:t xml:space="preserve"> D.T., Khomenko K.P., </w:t>
      </w:r>
      <w:proofErr w:type="spellStart"/>
      <w:r w:rsidRPr="00AE662A">
        <w:rPr>
          <w:sz w:val="24"/>
          <w:szCs w:val="24"/>
        </w:rPr>
        <w:t>Biesiedina</w:t>
      </w:r>
      <w:proofErr w:type="spellEnd"/>
      <w:r w:rsidRPr="00AE662A">
        <w:rPr>
          <w:sz w:val="24"/>
          <w:szCs w:val="24"/>
        </w:rPr>
        <w:t xml:space="preserve"> A.A. Formation of inhomogeneous spatial structures in the boundary near-surface layer of ice </w:t>
      </w:r>
      <w:proofErr w:type="spellStart"/>
      <w:r w:rsidRPr="00AE662A">
        <w:rPr>
          <w:sz w:val="24"/>
          <w:szCs w:val="24"/>
        </w:rPr>
        <w:t>Формування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неоднорідних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просторових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структур</w:t>
      </w:r>
      <w:proofErr w:type="spellEnd"/>
      <w:r w:rsidRPr="00AE662A">
        <w:rPr>
          <w:sz w:val="24"/>
          <w:szCs w:val="24"/>
        </w:rPr>
        <w:t xml:space="preserve"> у </w:t>
      </w:r>
      <w:proofErr w:type="spellStart"/>
      <w:r w:rsidRPr="00AE662A">
        <w:rPr>
          <w:sz w:val="24"/>
          <w:szCs w:val="24"/>
        </w:rPr>
        <w:t>приповерхневому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шарі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льоду</w:t>
      </w:r>
      <w:proofErr w:type="spellEnd"/>
      <w:r w:rsidRPr="00AE662A">
        <w:rPr>
          <w:sz w:val="24"/>
          <w:szCs w:val="24"/>
        </w:rPr>
        <w:t xml:space="preserve">. </w:t>
      </w:r>
      <w:proofErr w:type="spellStart"/>
      <w:r w:rsidRPr="00AE662A">
        <w:rPr>
          <w:sz w:val="24"/>
          <w:szCs w:val="24"/>
        </w:rPr>
        <w:t>Fizika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Nizkikh</w:t>
      </w:r>
      <w:proofErr w:type="spellEnd"/>
      <w:r w:rsidRPr="00AE662A">
        <w:rPr>
          <w:sz w:val="24"/>
          <w:szCs w:val="24"/>
        </w:rPr>
        <w:t xml:space="preserve"> </w:t>
      </w:r>
      <w:proofErr w:type="spellStart"/>
      <w:r w:rsidRPr="00AE662A">
        <w:rPr>
          <w:sz w:val="24"/>
          <w:szCs w:val="24"/>
        </w:rPr>
        <w:t>Temperatur</w:t>
      </w:r>
      <w:proofErr w:type="spellEnd"/>
      <w:r w:rsidRPr="00AE662A">
        <w:rPr>
          <w:sz w:val="24"/>
          <w:szCs w:val="24"/>
        </w:rPr>
        <w:t xml:space="preserve">. 2026. 52 (2). C. 258-264 </w:t>
      </w:r>
    </w:p>
    <w:p w:rsidR="00CF2AE5" w:rsidRDefault="00CF2AE5" w:rsidP="00473C9A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</w:rPr>
      </w:pPr>
      <w:r w:rsidRPr="00AE662A">
        <w:rPr>
          <w:sz w:val="24"/>
          <w:szCs w:val="24"/>
        </w:rPr>
        <w:t xml:space="preserve">Khomenko O.V., </w:t>
      </w:r>
      <w:proofErr w:type="spellStart"/>
      <w:r w:rsidRPr="00AE662A">
        <w:rPr>
          <w:sz w:val="24"/>
          <w:szCs w:val="24"/>
        </w:rPr>
        <w:t>Lohvynenko</w:t>
      </w:r>
      <w:proofErr w:type="spellEnd"/>
      <w:r w:rsidRPr="00AE662A">
        <w:rPr>
          <w:sz w:val="24"/>
          <w:szCs w:val="24"/>
        </w:rPr>
        <w:t xml:space="preserve"> D.T., Khomenko K.P., </w:t>
      </w:r>
      <w:proofErr w:type="spellStart"/>
      <w:r w:rsidRPr="00AE662A">
        <w:rPr>
          <w:sz w:val="24"/>
          <w:szCs w:val="24"/>
        </w:rPr>
        <w:t>Biesiedina</w:t>
      </w:r>
      <w:proofErr w:type="spellEnd"/>
      <w:r w:rsidRPr="00AE662A">
        <w:rPr>
          <w:sz w:val="24"/>
          <w:szCs w:val="24"/>
        </w:rPr>
        <w:t xml:space="preserve"> A.A. Formation of inhomogeneous spatial structures in the boundary near-surface layer of ice. Low Temperature Physics. 2026. 52 (2). C. 233-239 DOI: 10.1063/10.0042360. DOI10.1063/10.0042360</w:t>
      </w:r>
    </w:p>
    <w:p w:rsidR="00F9066F" w:rsidRPr="00F9066F" w:rsidRDefault="002D03E9" w:rsidP="00F9066F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</w:rPr>
      </w:pPr>
      <w:proofErr w:type="spellStart"/>
      <w:r w:rsidRPr="00AE662A">
        <w:rPr>
          <w:color w:val="222222"/>
          <w:sz w:val="24"/>
          <w:szCs w:val="24"/>
        </w:rPr>
        <w:t>Obukhova</w:t>
      </w:r>
      <w:proofErr w:type="spellEnd"/>
      <w:r w:rsidRPr="00AE662A">
        <w:rPr>
          <w:color w:val="222222"/>
          <w:sz w:val="24"/>
          <w:szCs w:val="24"/>
        </w:rPr>
        <w:t xml:space="preserve">, </w:t>
      </w:r>
      <w:proofErr w:type="spellStart"/>
      <w:r w:rsidRPr="00AE662A">
        <w:rPr>
          <w:color w:val="222222"/>
          <w:sz w:val="24"/>
          <w:szCs w:val="24"/>
        </w:rPr>
        <w:t>Olha</w:t>
      </w:r>
      <w:proofErr w:type="spellEnd"/>
      <w:r w:rsidRPr="00AE662A">
        <w:rPr>
          <w:color w:val="222222"/>
          <w:sz w:val="24"/>
          <w:szCs w:val="24"/>
        </w:rPr>
        <w:t xml:space="preserve">, </w:t>
      </w:r>
      <w:proofErr w:type="spellStart"/>
      <w:r w:rsidRPr="00AE662A">
        <w:rPr>
          <w:color w:val="222222"/>
          <w:sz w:val="24"/>
          <w:szCs w:val="24"/>
        </w:rPr>
        <w:t>Kyrychenko</w:t>
      </w:r>
      <w:proofErr w:type="spellEnd"/>
      <w:r w:rsidRPr="00AE662A">
        <w:rPr>
          <w:color w:val="222222"/>
          <w:sz w:val="24"/>
          <w:szCs w:val="24"/>
        </w:rPr>
        <w:t xml:space="preserve">, </w:t>
      </w:r>
      <w:proofErr w:type="spellStart"/>
      <w:r w:rsidRPr="00AE662A">
        <w:rPr>
          <w:color w:val="222222"/>
          <w:sz w:val="24"/>
          <w:szCs w:val="24"/>
        </w:rPr>
        <w:t>Mykola</w:t>
      </w:r>
      <w:proofErr w:type="spellEnd"/>
      <w:r w:rsidRPr="00AE662A">
        <w:rPr>
          <w:color w:val="222222"/>
          <w:sz w:val="24"/>
          <w:szCs w:val="24"/>
        </w:rPr>
        <w:t xml:space="preserve">, </w:t>
      </w:r>
      <w:proofErr w:type="spellStart"/>
      <w:r w:rsidRPr="00AE662A">
        <w:rPr>
          <w:color w:val="222222"/>
          <w:sz w:val="24"/>
          <w:szCs w:val="24"/>
        </w:rPr>
        <w:t>Lukavenko</w:t>
      </w:r>
      <w:proofErr w:type="spellEnd"/>
      <w:r w:rsidRPr="00AE662A">
        <w:rPr>
          <w:color w:val="222222"/>
          <w:sz w:val="24"/>
          <w:szCs w:val="24"/>
        </w:rPr>
        <w:t xml:space="preserve">, Ivan, </w:t>
      </w:r>
      <w:proofErr w:type="spellStart"/>
      <w:r w:rsidRPr="00AE662A">
        <w:rPr>
          <w:color w:val="222222"/>
          <w:sz w:val="24"/>
          <w:szCs w:val="24"/>
        </w:rPr>
        <w:t>Harbuzova</w:t>
      </w:r>
      <w:proofErr w:type="spellEnd"/>
      <w:r w:rsidRPr="00AE662A">
        <w:rPr>
          <w:color w:val="222222"/>
          <w:sz w:val="24"/>
          <w:szCs w:val="24"/>
        </w:rPr>
        <w:t xml:space="preserve">, </w:t>
      </w:r>
      <w:proofErr w:type="spellStart"/>
      <w:r w:rsidRPr="00AE662A">
        <w:rPr>
          <w:color w:val="222222"/>
          <w:sz w:val="24"/>
          <w:szCs w:val="24"/>
        </w:rPr>
        <w:t>Viktoriia</w:t>
      </w:r>
      <w:proofErr w:type="spellEnd"/>
      <w:r w:rsidRPr="00AE662A">
        <w:rPr>
          <w:color w:val="222222"/>
          <w:sz w:val="24"/>
          <w:szCs w:val="24"/>
        </w:rPr>
        <w:t xml:space="preserve"> Yu., The Link Between VDR Gene rs7975232 Polymorphism and Benign Proliferative Breast Disease in Ukrainian Population, </w:t>
      </w:r>
      <w:proofErr w:type="spellStart"/>
      <w:r w:rsidRPr="00AE662A">
        <w:rPr>
          <w:color w:val="222222"/>
          <w:sz w:val="24"/>
          <w:szCs w:val="24"/>
        </w:rPr>
        <w:t>BioMed</w:t>
      </w:r>
      <w:proofErr w:type="spellEnd"/>
      <w:r w:rsidRPr="00AE662A">
        <w:rPr>
          <w:color w:val="222222"/>
          <w:sz w:val="24"/>
          <w:szCs w:val="24"/>
        </w:rPr>
        <w:t xml:space="preserve"> Research International, 2026, 5536121, 7 pages, 2026. </w:t>
      </w:r>
      <w:hyperlink r:id="rId5" w:tgtFrame="_blank" w:history="1">
        <w:r w:rsidRPr="00F9066F">
          <w:rPr>
            <w:rStyle w:val="a7"/>
            <w:color w:val="auto"/>
            <w:sz w:val="24"/>
            <w:szCs w:val="24"/>
            <w:u w:val="none"/>
          </w:rPr>
          <w:t>https://doi.org/10.1155/bmri/5536121</w:t>
        </w:r>
      </w:hyperlink>
      <w:r w:rsidR="00F9066F">
        <w:rPr>
          <w:sz w:val="24"/>
          <w:szCs w:val="24"/>
        </w:rPr>
        <w:t>.</w:t>
      </w:r>
    </w:p>
    <w:p w:rsidR="00CF2AE5" w:rsidRPr="00473C9A" w:rsidRDefault="00CF2AE5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rPr>
          <w:color w:val="000000" w:themeColor="text1"/>
          <w:sz w:val="24"/>
          <w:szCs w:val="24"/>
        </w:rPr>
      </w:pPr>
      <w:proofErr w:type="spellStart"/>
      <w:r w:rsidRPr="00473C9A">
        <w:rPr>
          <w:bCs/>
          <w:color w:val="000000" w:themeColor="text1"/>
          <w:sz w:val="24"/>
          <w:szCs w:val="24"/>
        </w:rPr>
        <w:t>Stroi</w:t>
      </w:r>
      <w:proofErr w:type="spellEnd"/>
      <w:r w:rsidRPr="00473C9A">
        <w:rPr>
          <w:bCs/>
          <w:color w:val="000000" w:themeColor="text1"/>
          <w:sz w:val="24"/>
          <w:szCs w:val="24"/>
        </w:rPr>
        <w:t xml:space="preserve"> Ye</w:t>
      </w:r>
      <w:r w:rsidRPr="00473C9A">
        <w:rPr>
          <w:color w:val="000000" w:themeColor="text1"/>
          <w:sz w:val="24"/>
          <w:szCs w:val="24"/>
        </w:rPr>
        <w:t>. Sex-specific association of the rs4759314 polymorphism in the HOTAIR gene with urinary system cancer development. Ukrainian Journal of Nephrology and Dialysis. 2025. № 3 (87). Р. 45–52. DOI: 10.31450/ukrjnd.3(87). 2025.05. (Scopus).</w:t>
      </w:r>
    </w:p>
    <w:p w:rsidR="00CF2AE5" w:rsidRPr="00473C9A" w:rsidRDefault="00CF2AE5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rPr>
          <w:color w:val="000000" w:themeColor="text1"/>
          <w:sz w:val="24"/>
          <w:szCs w:val="24"/>
        </w:rPr>
      </w:pPr>
      <w:proofErr w:type="spellStart"/>
      <w:r w:rsidRPr="00473C9A">
        <w:rPr>
          <w:bCs/>
          <w:color w:val="000000" w:themeColor="text1"/>
          <w:sz w:val="24"/>
          <w:szCs w:val="24"/>
        </w:rPr>
        <w:t>Stroi</w:t>
      </w:r>
      <w:proofErr w:type="spellEnd"/>
      <w:r w:rsidRPr="00473C9A">
        <w:rPr>
          <w:bCs/>
          <w:color w:val="000000" w:themeColor="text1"/>
          <w:sz w:val="24"/>
          <w:szCs w:val="24"/>
        </w:rPr>
        <w:t xml:space="preserve"> Ye</w:t>
      </w:r>
      <w:r w:rsidRPr="00473C9A">
        <w:rPr>
          <w:color w:val="000000" w:themeColor="text1"/>
          <w:sz w:val="24"/>
          <w:szCs w:val="24"/>
        </w:rPr>
        <w:t>. Analysis of association between MALAT1 gene rs619586-polymorphism and disease-free survival in kidney cancer and bladder cancer patients. Eastern Ukrainian Medical Journal. 2025. Vol. 13, No. 4. P. 1157–1167. DОI: https://doi.org/10.21272/eumj.2025;13(4):1157-1167. (Scopus).</w:t>
      </w:r>
    </w:p>
    <w:p w:rsidR="00CF2AE5" w:rsidRPr="00473C9A" w:rsidRDefault="00CF2AE5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rPr>
          <w:color w:val="000000" w:themeColor="text1"/>
          <w:sz w:val="24"/>
          <w:szCs w:val="24"/>
        </w:rPr>
      </w:pPr>
      <w:proofErr w:type="spellStart"/>
      <w:r w:rsidRPr="00473C9A">
        <w:rPr>
          <w:bCs/>
          <w:color w:val="000000" w:themeColor="text1"/>
          <w:sz w:val="24"/>
          <w:szCs w:val="24"/>
        </w:rPr>
        <w:t>Stroi</w:t>
      </w:r>
      <w:proofErr w:type="spellEnd"/>
      <w:r w:rsidRPr="00473C9A">
        <w:rPr>
          <w:bCs/>
          <w:color w:val="000000" w:themeColor="text1"/>
          <w:sz w:val="24"/>
          <w:szCs w:val="24"/>
        </w:rPr>
        <w:t xml:space="preserve"> Ye</w:t>
      </w:r>
      <w:r w:rsidRPr="00473C9A">
        <w:rPr>
          <w:color w:val="000000" w:themeColor="text1"/>
          <w:sz w:val="24"/>
          <w:szCs w:val="24"/>
        </w:rPr>
        <w:t xml:space="preserve">., </w:t>
      </w:r>
      <w:proofErr w:type="spellStart"/>
      <w:r w:rsidRPr="00473C9A">
        <w:rPr>
          <w:color w:val="000000" w:themeColor="text1"/>
          <w:sz w:val="24"/>
          <w:szCs w:val="24"/>
        </w:rPr>
        <w:t>Volkohon</w:t>
      </w:r>
      <w:proofErr w:type="spellEnd"/>
      <w:r w:rsidRPr="00473C9A">
        <w:rPr>
          <w:color w:val="000000" w:themeColor="text1"/>
          <w:sz w:val="24"/>
          <w:szCs w:val="24"/>
        </w:rPr>
        <w:t xml:space="preserve"> A., </w:t>
      </w:r>
      <w:proofErr w:type="spellStart"/>
      <w:r w:rsidRPr="00473C9A">
        <w:rPr>
          <w:color w:val="000000" w:themeColor="text1"/>
          <w:sz w:val="24"/>
          <w:szCs w:val="24"/>
        </w:rPr>
        <w:t>Obukhova</w:t>
      </w:r>
      <w:proofErr w:type="spellEnd"/>
      <w:r w:rsidRPr="00473C9A">
        <w:rPr>
          <w:color w:val="000000" w:themeColor="text1"/>
          <w:sz w:val="24"/>
          <w:szCs w:val="24"/>
        </w:rPr>
        <w:t xml:space="preserve"> O. Analysis of the association of rs1333049-polymorphic variants of the ANRIL gene with the </w:t>
      </w:r>
      <w:proofErr w:type="spellStart"/>
      <w:r w:rsidRPr="00473C9A">
        <w:rPr>
          <w:color w:val="000000" w:themeColor="text1"/>
          <w:sz w:val="24"/>
          <w:szCs w:val="24"/>
        </w:rPr>
        <w:t>evelopment</w:t>
      </w:r>
      <w:proofErr w:type="spellEnd"/>
      <w:r w:rsidRPr="00473C9A">
        <w:rPr>
          <w:color w:val="000000" w:themeColor="text1"/>
          <w:sz w:val="24"/>
          <w:szCs w:val="24"/>
        </w:rPr>
        <w:t xml:space="preserve"> of clear cell renal cell carcinoma in Ukrainian population. </w:t>
      </w:r>
      <w:proofErr w:type="spellStart"/>
      <w:r w:rsidRPr="00473C9A">
        <w:rPr>
          <w:color w:val="000000" w:themeColor="text1"/>
          <w:sz w:val="24"/>
          <w:szCs w:val="24"/>
        </w:rPr>
        <w:t>Wiad</w:t>
      </w:r>
      <w:proofErr w:type="spellEnd"/>
      <w:r w:rsidRPr="00473C9A">
        <w:rPr>
          <w:color w:val="000000" w:themeColor="text1"/>
          <w:sz w:val="24"/>
          <w:szCs w:val="24"/>
        </w:rPr>
        <w:t xml:space="preserve"> </w:t>
      </w:r>
      <w:proofErr w:type="spellStart"/>
      <w:r w:rsidRPr="00473C9A">
        <w:rPr>
          <w:color w:val="000000" w:themeColor="text1"/>
          <w:sz w:val="24"/>
          <w:szCs w:val="24"/>
        </w:rPr>
        <w:t>Lek</w:t>
      </w:r>
      <w:proofErr w:type="spellEnd"/>
      <w:r w:rsidRPr="00473C9A">
        <w:rPr>
          <w:color w:val="000000" w:themeColor="text1"/>
          <w:sz w:val="24"/>
          <w:szCs w:val="24"/>
        </w:rPr>
        <w:t>. 2025. Vol. 78, Issue 9. Р. 1805–1812. DOI: 10.36740/</w:t>
      </w:r>
      <w:proofErr w:type="spellStart"/>
      <w:r w:rsidRPr="00473C9A">
        <w:rPr>
          <w:color w:val="000000" w:themeColor="text1"/>
          <w:sz w:val="24"/>
          <w:szCs w:val="24"/>
        </w:rPr>
        <w:t>WLek</w:t>
      </w:r>
      <w:proofErr w:type="spellEnd"/>
      <w:r w:rsidRPr="00473C9A">
        <w:rPr>
          <w:color w:val="000000" w:themeColor="text1"/>
          <w:sz w:val="24"/>
          <w:szCs w:val="24"/>
        </w:rPr>
        <w:t>/204031. (Scopus).</w:t>
      </w:r>
    </w:p>
    <w:p w:rsidR="00CF2AE5" w:rsidRPr="00473C9A" w:rsidRDefault="00CF2AE5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rPr>
          <w:color w:val="000000" w:themeColor="text1"/>
          <w:sz w:val="24"/>
          <w:szCs w:val="24"/>
        </w:rPr>
      </w:pPr>
      <w:proofErr w:type="spellStart"/>
      <w:r w:rsidRPr="00473C9A">
        <w:rPr>
          <w:bCs/>
          <w:color w:val="000000" w:themeColor="text1"/>
          <w:sz w:val="24"/>
          <w:szCs w:val="24"/>
        </w:rPr>
        <w:t>Stroi</w:t>
      </w:r>
      <w:proofErr w:type="spellEnd"/>
      <w:r w:rsidRPr="00473C9A">
        <w:rPr>
          <w:bCs/>
          <w:color w:val="000000" w:themeColor="text1"/>
          <w:sz w:val="24"/>
          <w:szCs w:val="24"/>
        </w:rPr>
        <w:t xml:space="preserve"> Ye</w:t>
      </w:r>
      <w:r w:rsidRPr="00473C9A">
        <w:rPr>
          <w:color w:val="000000" w:themeColor="text1"/>
          <w:sz w:val="24"/>
          <w:szCs w:val="24"/>
        </w:rPr>
        <w:t xml:space="preserve">., </w:t>
      </w:r>
      <w:proofErr w:type="spellStart"/>
      <w:r w:rsidRPr="00473C9A">
        <w:rPr>
          <w:color w:val="000000" w:themeColor="text1"/>
          <w:sz w:val="24"/>
          <w:szCs w:val="24"/>
        </w:rPr>
        <w:t>Volkohon</w:t>
      </w:r>
      <w:proofErr w:type="spellEnd"/>
      <w:r w:rsidRPr="00473C9A">
        <w:rPr>
          <w:color w:val="000000" w:themeColor="text1"/>
          <w:sz w:val="24"/>
          <w:szCs w:val="24"/>
        </w:rPr>
        <w:t xml:space="preserve"> A., Moskalenko Yu. Association analysis between MALAT1 rs619581-polymorphism and urinary tract cancer development in Ukrainian population. Eastern Ukrainian Medical Journal. 2025. Vol. 13, No. 3. Р. 748–756. DОI: https://doi.org/10.21272/eumj.2025;13(3):748-756. (Scopus).</w:t>
      </w:r>
    </w:p>
    <w:p w:rsidR="000C0E90" w:rsidRPr="00473C9A" w:rsidRDefault="00130994" w:rsidP="00473C9A">
      <w:pPr>
        <w:pStyle w:val="a5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pacing w:line="276" w:lineRule="auto"/>
        <w:ind w:left="426" w:hanging="426"/>
        <w:rPr>
          <w:sz w:val="24"/>
          <w:szCs w:val="24"/>
          <w:shd w:val="clear" w:color="auto" w:fill="FFFFFF"/>
          <w:lang w:eastAsia="uk-UA"/>
        </w:rPr>
      </w:pPr>
      <w:proofErr w:type="spellStart"/>
      <w:r w:rsidRPr="00473C9A">
        <w:rPr>
          <w:sz w:val="24"/>
          <w:szCs w:val="24"/>
          <w:shd w:val="clear" w:color="auto" w:fill="FAFAFA"/>
        </w:rPr>
        <w:t>Pogorielova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O.S., </w:t>
      </w:r>
      <w:proofErr w:type="spellStart"/>
      <w:r w:rsidRPr="00473C9A">
        <w:rPr>
          <w:sz w:val="24"/>
          <w:szCs w:val="24"/>
          <w:shd w:val="clear" w:color="auto" w:fill="FAFAFA"/>
        </w:rPr>
        <w:t>Korniienko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V.V., </w:t>
      </w:r>
      <w:proofErr w:type="spellStart"/>
      <w:r w:rsidRPr="00473C9A">
        <w:rPr>
          <w:sz w:val="24"/>
          <w:szCs w:val="24"/>
          <w:shd w:val="clear" w:color="auto" w:fill="FAFAFA"/>
        </w:rPr>
        <w:t>Chumachenko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Y.D., </w:t>
      </w:r>
      <w:proofErr w:type="spellStart"/>
      <w:r w:rsidRPr="00473C9A">
        <w:rPr>
          <w:sz w:val="24"/>
          <w:szCs w:val="24"/>
          <w:shd w:val="clear" w:color="auto" w:fill="FAFAFA"/>
        </w:rPr>
        <w:t>Obukhova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O.A., </w:t>
      </w:r>
      <w:proofErr w:type="spellStart"/>
      <w:r w:rsidRPr="00473C9A">
        <w:rPr>
          <w:sz w:val="24"/>
          <w:szCs w:val="24"/>
          <w:shd w:val="clear" w:color="auto" w:fill="FAFAFA"/>
        </w:rPr>
        <w:t>Stroy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Y.A., </w:t>
      </w:r>
      <w:proofErr w:type="spellStart"/>
      <w:r w:rsidRPr="00473C9A">
        <w:rPr>
          <w:sz w:val="24"/>
          <w:szCs w:val="24"/>
          <w:shd w:val="clear" w:color="auto" w:fill="FAFAFA"/>
        </w:rPr>
        <w:t>Harbuzova</w:t>
      </w:r>
      <w:proofErr w:type="spellEnd"/>
      <w:r w:rsidRPr="00473C9A">
        <w:rPr>
          <w:sz w:val="24"/>
          <w:szCs w:val="24"/>
          <w:shd w:val="clear" w:color="auto" w:fill="FAFAFA"/>
        </w:rPr>
        <w:t xml:space="preserve"> V.Y. Lack of Association of Serum MMP-9 Concentration and rs17576 Single Nucleotide Variant MMP-9 Gene </w:t>
      </w:r>
      <w:proofErr w:type="gramStart"/>
      <w:r w:rsidRPr="00473C9A">
        <w:rPr>
          <w:sz w:val="24"/>
          <w:szCs w:val="24"/>
          <w:shd w:val="clear" w:color="auto" w:fill="FAFAFA"/>
        </w:rPr>
        <w:t>With</w:t>
      </w:r>
      <w:proofErr w:type="gramEnd"/>
      <w:r w:rsidRPr="00473C9A">
        <w:rPr>
          <w:sz w:val="24"/>
          <w:szCs w:val="24"/>
          <w:shd w:val="clear" w:color="auto" w:fill="FAFAFA"/>
        </w:rPr>
        <w:t xml:space="preserve"> the Degree of Coronary Atherosclerosis and Other Risk Factors in Ukrainian Patients With Coronary Artery Disease. Cardiology Research and Practice </w:t>
      </w:r>
      <w:r w:rsidRPr="00473C9A">
        <w:rPr>
          <w:sz w:val="24"/>
          <w:szCs w:val="24"/>
          <w:lang w:eastAsia="uk-UA"/>
        </w:rPr>
        <w:t xml:space="preserve">2025 Feb 23:2025:6610742. </w:t>
      </w:r>
      <w:r w:rsidRPr="00473C9A">
        <w:rPr>
          <w:sz w:val="24"/>
          <w:szCs w:val="24"/>
          <w:shd w:val="clear" w:color="auto" w:fill="FFFFFF"/>
          <w:lang w:eastAsia="uk-UA"/>
        </w:rPr>
        <w:t> </w:t>
      </w:r>
      <w:proofErr w:type="spellStart"/>
      <w:r w:rsidRPr="00473C9A">
        <w:rPr>
          <w:sz w:val="24"/>
          <w:szCs w:val="24"/>
          <w:shd w:val="clear" w:color="auto" w:fill="FFFFFF"/>
          <w:lang w:eastAsia="uk-UA"/>
        </w:rPr>
        <w:t>doi</w:t>
      </w:r>
      <w:proofErr w:type="spellEnd"/>
      <w:r w:rsidRPr="00473C9A">
        <w:rPr>
          <w:sz w:val="24"/>
          <w:szCs w:val="24"/>
          <w:shd w:val="clear" w:color="auto" w:fill="FFFFFF"/>
          <w:lang w:eastAsia="uk-UA"/>
        </w:rPr>
        <w:t>: 10.1155/</w:t>
      </w:r>
      <w:proofErr w:type="spellStart"/>
      <w:r w:rsidRPr="00473C9A">
        <w:rPr>
          <w:sz w:val="24"/>
          <w:szCs w:val="24"/>
          <w:shd w:val="clear" w:color="auto" w:fill="FFFFFF"/>
          <w:lang w:eastAsia="uk-UA"/>
        </w:rPr>
        <w:t>crp</w:t>
      </w:r>
      <w:proofErr w:type="spellEnd"/>
      <w:r w:rsidRPr="00473C9A">
        <w:rPr>
          <w:sz w:val="24"/>
          <w:szCs w:val="24"/>
          <w:shd w:val="clear" w:color="auto" w:fill="FFFFFF"/>
          <w:lang w:eastAsia="uk-UA"/>
        </w:rPr>
        <w:t>/6610742. </w:t>
      </w:r>
      <w:proofErr w:type="spellStart"/>
      <w:r w:rsidRPr="00473C9A">
        <w:rPr>
          <w:sz w:val="24"/>
          <w:szCs w:val="24"/>
          <w:shd w:val="clear" w:color="auto" w:fill="FFFFFF"/>
          <w:lang w:eastAsia="uk-UA"/>
        </w:rPr>
        <w:t>eCollection</w:t>
      </w:r>
      <w:proofErr w:type="spellEnd"/>
      <w:r w:rsidRPr="00473C9A">
        <w:rPr>
          <w:sz w:val="24"/>
          <w:szCs w:val="24"/>
          <w:shd w:val="clear" w:color="auto" w:fill="FFFFFF"/>
          <w:lang w:eastAsia="uk-UA"/>
        </w:rPr>
        <w:t xml:space="preserve"> 2025.</w:t>
      </w:r>
    </w:p>
    <w:p w:rsidR="000C0E90" w:rsidRPr="00473C9A" w:rsidRDefault="00130994" w:rsidP="00473C9A">
      <w:pPr>
        <w:pStyle w:val="a5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pacing w:line="276" w:lineRule="auto"/>
        <w:ind w:left="426" w:hanging="426"/>
        <w:rPr>
          <w:sz w:val="24"/>
          <w:szCs w:val="24"/>
          <w:shd w:val="clear" w:color="auto" w:fill="FFFFFF"/>
          <w:lang w:eastAsia="uk-UA"/>
        </w:rPr>
      </w:pPr>
      <w:proofErr w:type="spellStart"/>
      <w:r w:rsidRPr="00473C9A">
        <w:rPr>
          <w:sz w:val="24"/>
          <w:szCs w:val="24"/>
        </w:rPr>
        <w:t>Biesiedina</w:t>
      </w:r>
      <w:proofErr w:type="spellEnd"/>
      <w:r w:rsidRPr="00473C9A">
        <w:rPr>
          <w:sz w:val="24"/>
          <w:szCs w:val="24"/>
        </w:rPr>
        <w:t xml:space="preserve"> A, </w:t>
      </w:r>
      <w:proofErr w:type="spellStart"/>
      <w:r w:rsidRPr="00473C9A">
        <w:rPr>
          <w:sz w:val="24"/>
          <w:szCs w:val="24"/>
        </w:rPr>
        <w:t>Harbuzova</w:t>
      </w:r>
      <w:proofErr w:type="spellEnd"/>
      <w:r w:rsidRPr="00473C9A">
        <w:rPr>
          <w:sz w:val="24"/>
          <w:szCs w:val="24"/>
        </w:rPr>
        <w:t xml:space="preserve"> V, </w:t>
      </w:r>
      <w:proofErr w:type="spellStart"/>
      <w:r w:rsidRPr="00473C9A">
        <w:rPr>
          <w:sz w:val="24"/>
          <w:szCs w:val="24"/>
        </w:rPr>
        <w:t>Obukhova</w:t>
      </w:r>
      <w:proofErr w:type="spellEnd"/>
      <w:r w:rsidRPr="00473C9A">
        <w:rPr>
          <w:sz w:val="24"/>
          <w:szCs w:val="24"/>
        </w:rPr>
        <w:t xml:space="preserve"> O, </w:t>
      </w:r>
      <w:proofErr w:type="spellStart"/>
      <w:r w:rsidRPr="00473C9A">
        <w:rPr>
          <w:sz w:val="24"/>
          <w:szCs w:val="24"/>
        </w:rPr>
        <w:t>Oleshko</w:t>
      </w:r>
      <w:proofErr w:type="spellEnd"/>
      <w:r w:rsidRPr="00473C9A">
        <w:rPr>
          <w:sz w:val="24"/>
          <w:szCs w:val="24"/>
        </w:rPr>
        <w:t xml:space="preserve"> T, </w:t>
      </w:r>
      <w:proofErr w:type="spellStart"/>
      <w:r w:rsidRPr="00473C9A">
        <w:rPr>
          <w:sz w:val="24"/>
          <w:szCs w:val="24"/>
        </w:rPr>
        <w:t>Demenko</w:t>
      </w:r>
      <w:proofErr w:type="spellEnd"/>
      <w:r w:rsidRPr="00473C9A">
        <w:rPr>
          <w:sz w:val="24"/>
          <w:szCs w:val="24"/>
        </w:rPr>
        <w:t xml:space="preserve"> M. </w:t>
      </w:r>
      <w:proofErr w:type="spellStart"/>
      <w:r w:rsidRPr="00473C9A">
        <w:rPr>
          <w:sz w:val="24"/>
          <w:szCs w:val="24"/>
        </w:rPr>
        <w:t>Аssociation</w:t>
      </w:r>
      <w:proofErr w:type="spellEnd"/>
      <w:r w:rsidRPr="00473C9A">
        <w:rPr>
          <w:sz w:val="24"/>
          <w:szCs w:val="24"/>
        </w:rPr>
        <w:t xml:space="preserve"> between rs10735810 polymorphism of the vitamin d receptor (</w:t>
      </w:r>
      <w:proofErr w:type="spellStart"/>
      <w:r w:rsidRPr="00473C9A">
        <w:rPr>
          <w:sz w:val="24"/>
          <w:szCs w:val="24"/>
        </w:rPr>
        <w:t>vdr</w:t>
      </w:r>
      <w:proofErr w:type="spellEnd"/>
      <w:r w:rsidRPr="00473C9A">
        <w:rPr>
          <w:sz w:val="24"/>
          <w:szCs w:val="24"/>
        </w:rPr>
        <w:t xml:space="preserve">) gene and the development of physical qualities in Ukrainian athletes from the Sumy region. East </w:t>
      </w:r>
      <w:proofErr w:type="spellStart"/>
      <w:r w:rsidRPr="00473C9A">
        <w:rPr>
          <w:sz w:val="24"/>
          <w:szCs w:val="24"/>
        </w:rPr>
        <w:t>Ukr</w:t>
      </w:r>
      <w:proofErr w:type="spellEnd"/>
      <w:r w:rsidRPr="00473C9A">
        <w:rPr>
          <w:sz w:val="24"/>
          <w:szCs w:val="24"/>
        </w:rPr>
        <w:t xml:space="preserve"> Med J. 2025.</w:t>
      </w:r>
    </w:p>
    <w:p w:rsidR="000C0E90" w:rsidRPr="00473C9A" w:rsidRDefault="00130994" w:rsidP="00473C9A">
      <w:pPr>
        <w:pStyle w:val="a5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pacing w:line="276" w:lineRule="auto"/>
        <w:ind w:left="426" w:hanging="426"/>
        <w:rPr>
          <w:sz w:val="24"/>
          <w:szCs w:val="24"/>
          <w:shd w:val="clear" w:color="auto" w:fill="FFFFFF"/>
          <w:lang w:eastAsia="uk-UA"/>
        </w:rPr>
      </w:pPr>
      <w:r w:rsidRPr="00473C9A">
        <w:rPr>
          <w:sz w:val="24"/>
          <w:szCs w:val="24"/>
        </w:rPr>
        <w:t xml:space="preserve">Khomenko O.V., </w:t>
      </w:r>
      <w:proofErr w:type="spellStart"/>
      <w:r w:rsidRPr="00473C9A">
        <w:rPr>
          <w:sz w:val="24"/>
          <w:szCs w:val="24"/>
        </w:rPr>
        <w:t>Shikura</w:t>
      </w:r>
      <w:proofErr w:type="spellEnd"/>
      <w:r w:rsidRPr="00473C9A">
        <w:rPr>
          <w:sz w:val="24"/>
          <w:szCs w:val="24"/>
        </w:rPr>
        <w:t xml:space="preserve"> O.Y., </w:t>
      </w:r>
      <w:proofErr w:type="spellStart"/>
      <w:r w:rsidRPr="00473C9A">
        <w:rPr>
          <w:sz w:val="24"/>
          <w:szCs w:val="24"/>
        </w:rPr>
        <w:t>Trofymenko</w:t>
      </w:r>
      <w:proofErr w:type="spellEnd"/>
      <w:r w:rsidRPr="00473C9A">
        <w:rPr>
          <w:sz w:val="24"/>
          <w:szCs w:val="24"/>
        </w:rPr>
        <w:t xml:space="preserve"> P.E., </w:t>
      </w:r>
      <w:proofErr w:type="spellStart"/>
      <w:r w:rsidRPr="00473C9A">
        <w:rPr>
          <w:sz w:val="24"/>
          <w:szCs w:val="24"/>
        </w:rPr>
        <w:t>Biesiedina</w:t>
      </w:r>
      <w:proofErr w:type="spellEnd"/>
      <w:r w:rsidRPr="00473C9A">
        <w:rPr>
          <w:sz w:val="24"/>
          <w:szCs w:val="24"/>
        </w:rPr>
        <w:t xml:space="preserve"> A.A. STATISTICAL ANALYSIS OF SELF-AFFINE BEHAVIOR IN TRAFFIC FLOW MODEL. Journal of Physical Studies. 2025. 29 (2). №2801 DOI: 10.30970/jps.29.2801. (Scopus) DOI10.30970/jps.29.2801</w:t>
      </w:r>
      <w:r w:rsidR="000C0E90" w:rsidRPr="00473C9A">
        <w:rPr>
          <w:sz w:val="24"/>
          <w:szCs w:val="24"/>
        </w:rPr>
        <w:t>.</w:t>
      </w:r>
    </w:p>
    <w:p w:rsidR="000C0E90" w:rsidRPr="00473C9A" w:rsidRDefault="00130994" w:rsidP="00473C9A">
      <w:pPr>
        <w:pStyle w:val="a5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pacing w:line="276" w:lineRule="auto"/>
        <w:ind w:left="426" w:hanging="426"/>
        <w:rPr>
          <w:sz w:val="24"/>
          <w:szCs w:val="24"/>
          <w:shd w:val="clear" w:color="auto" w:fill="FFFFFF"/>
          <w:lang w:eastAsia="uk-UA"/>
        </w:rPr>
      </w:pPr>
      <w:r w:rsidRPr="00473C9A">
        <w:rPr>
          <w:sz w:val="24"/>
          <w:szCs w:val="24"/>
        </w:rPr>
        <w:t xml:space="preserve">Khomenko A., </w:t>
      </w:r>
      <w:proofErr w:type="spellStart"/>
      <w:r w:rsidRPr="00473C9A">
        <w:rPr>
          <w:sz w:val="24"/>
          <w:szCs w:val="24"/>
        </w:rPr>
        <w:t>Shikura</w:t>
      </w:r>
      <w:proofErr w:type="spellEnd"/>
      <w:r w:rsidRPr="00473C9A">
        <w:rPr>
          <w:sz w:val="24"/>
          <w:szCs w:val="24"/>
        </w:rPr>
        <w:t xml:space="preserve"> A., </w:t>
      </w:r>
      <w:proofErr w:type="spellStart"/>
      <w:r w:rsidRPr="00473C9A">
        <w:rPr>
          <w:sz w:val="24"/>
          <w:szCs w:val="24"/>
        </w:rPr>
        <w:t>Trofymenko</w:t>
      </w:r>
      <w:proofErr w:type="spellEnd"/>
      <w:r w:rsidRPr="00473C9A">
        <w:rPr>
          <w:sz w:val="24"/>
          <w:szCs w:val="24"/>
        </w:rPr>
        <w:t xml:space="preserve"> P., </w:t>
      </w:r>
      <w:proofErr w:type="spellStart"/>
      <w:r w:rsidRPr="00473C9A">
        <w:rPr>
          <w:sz w:val="24"/>
          <w:szCs w:val="24"/>
        </w:rPr>
        <w:t>Biesiedina</w:t>
      </w:r>
      <w:proofErr w:type="spellEnd"/>
      <w:r w:rsidRPr="00473C9A">
        <w:rPr>
          <w:sz w:val="24"/>
          <w:szCs w:val="24"/>
        </w:rPr>
        <w:t xml:space="preserve"> A. Bifurcations Impact on Dynamics of Traffic Flows within Complex Lorenz Model. International Journal of Applied and Computational Mathematics. 2025. 11 (3). №91 DOI: 10.1007/s40819-025-01900-2. (Scopus) DOI10.1007/s40819-025-01900-2</w:t>
      </w:r>
      <w:r w:rsidR="000C0E90" w:rsidRPr="00473C9A">
        <w:rPr>
          <w:sz w:val="24"/>
          <w:szCs w:val="24"/>
        </w:rPr>
        <w:t>.</w:t>
      </w:r>
    </w:p>
    <w:p w:rsidR="00130994" w:rsidRPr="00473C9A" w:rsidRDefault="00130994" w:rsidP="00473C9A">
      <w:pPr>
        <w:pStyle w:val="a5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pacing w:line="276" w:lineRule="auto"/>
        <w:ind w:left="426" w:hanging="426"/>
        <w:rPr>
          <w:sz w:val="24"/>
          <w:szCs w:val="24"/>
          <w:shd w:val="clear" w:color="auto" w:fill="FFFFFF"/>
          <w:lang w:eastAsia="uk-UA"/>
        </w:rPr>
      </w:pPr>
      <w:r w:rsidRPr="00473C9A">
        <w:rPr>
          <w:sz w:val="24"/>
          <w:szCs w:val="24"/>
        </w:rPr>
        <w:t xml:space="preserve">Khomenko O.V., </w:t>
      </w:r>
      <w:proofErr w:type="spellStart"/>
      <w:r w:rsidRPr="00473C9A">
        <w:rPr>
          <w:sz w:val="24"/>
          <w:szCs w:val="24"/>
        </w:rPr>
        <w:t>Biesiedina</w:t>
      </w:r>
      <w:proofErr w:type="spellEnd"/>
      <w:r w:rsidRPr="00473C9A">
        <w:rPr>
          <w:sz w:val="24"/>
          <w:szCs w:val="24"/>
        </w:rPr>
        <w:t xml:space="preserve"> A.A., Khomenko K.P., </w:t>
      </w:r>
      <w:proofErr w:type="spellStart"/>
      <w:r w:rsidRPr="00473C9A">
        <w:rPr>
          <w:sz w:val="24"/>
          <w:szCs w:val="24"/>
        </w:rPr>
        <w:t>Trofimenko</w:t>
      </w:r>
      <w:proofErr w:type="spellEnd"/>
      <w:r w:rsidRPr="00473C9A">
        <w:rPr>
          <w:sz w:val="24"/>
          <w:szCs w:val="24"/>
        </w:rPr>
        <w:t xml:space="preserve"> P.E., and </w:t>
      </w:r>
      <w:proofErr w:type="spellStart"/>
      <w:r w:rsidRPr="00473C9A">
        <w:rPr>
          <w:sz w:val="24"/>
          <w:szCs w:val="24"/>
        </w:rPr>
        <w:t>Chelnokov</w:t>
      </w:r>
      <w:proofErr w:type="spellEnd"/>
      <w:r w:rsidRPr="00473C9A">
        <w:rPr>
          <w:sz w:val="24"/>
          <w:szCs w:val="24"/>
        </w:rPr>
        <w:t xml:space="preserve"> I.A., </w:t>
      </w:r>
      <w:r w:rsidRPr="00473C9A">
        <w:rPr>
          <w:sz w:val="24"/>
          <w:szCs w:val="24"/>
        </w:rPr>
        <w:lastRenderedPageBreak/>
        <w:t>Atomistic Modelling of Frictional Anisotropy of Metal Nanoparticles on Graphene, Progress in Physics of Metals, 26, No. 2: 219–254 (2025).</w:t>
      </w:r>
    </w:p>
    <w:p w:rsidR="006E7721" w:rsidRPr="00473C9A" w:rsidRDefault="000C0E90" w:rsidP="00473C9A">
      <w:pPr>
        <w:pStyle w:val="Default"/>
        <w:numPr>
          <w:ilvl w:val="0"/>
          <w:numId w:val="2"/>
        </w:numPr>
        <w:tabs>
          <w:tab w:val="clear" w:pos="0"/>
          <w:tab w:val="num" w:pos="426"/>
        </w:tabs>
        <w:spacing w:line="276" w:lineRule="auto"/>
        <w:ind w:left="426" w:right="138" w:hanging="426"/>
        <w:jc w:val="both"/>
        <w:rPr>
          <w:color w:val="auto"/>
        </w:rPr>
      </w:pPr>
      <w:proofErr w:type="spellStart"/>
      <w:r w:rsidRPr="00473C9A">
        <w:rPr>
          <w:color w:val="auto"/>
        </w:rPr>
        <w:t>Oleshko</w:t>
      </w:r>
      <w:proofErr w:type="spellEnd"/>
      <w:r w:rsidRPr="00473C9A">
        <w:rPr>
          <w:color w:val="auto"/>
        </w:rPr>
        <w:t xml:space="preserve"> O., </w:t>
      </w:r>
      <w:proofErr w:type="spellStart"/>
      <w:r w:rsidRPr="00473C9A">
        <w:rPr>
          <w:color w:val="auto"/>
        </w:rPr>
        <w:t>Berladir</w:t>
      </w:r>
      <w:proofErr w:type="spellEnd"/>
      <w:r w:rsidRPr="00473C9A">
        <w:rPr>
          <w:color w:val="auto"/>
        </w:rPr>
        <w:t xml:space="preserve"> K., </w:t>
      </w:r>
      <w:proofErr w:type="spellStart"/>
      <w:r w:rsidRPr="00473C9A">
        <w:rPr>
          <w:color w:val="auto"/>
        </w:rPr>
        <w:t>Oleshko</w:t>
      </w:r>
      <w:proofErr w:type="spellEnd"/>
      <w:r w:rsidRPr="00473C9A">
        <w:rPr>
          <w:color w:val="auto"/>
        </w:rPr>
        <w:t xml:space="preserve"> T., </w:t>
      </w:r>
      <w:proofErr w:type="spellStart"/>
      <w:r w:rsidRPr="00473C9A">
        <w:rPr>
          <w:color w:val="auto"/>
        </w:rPr>
        <w:t>Hlushchenko</w:t>
      </w:r>
      <w:proofErr w:type="spellEnd"/>
      <w:r w:rsidRPr="00473C9A">
        <w:rPr>
          <w:color w:val="auto"/>
        </w:rPr>
        <w:t xml:space="preserve"> V., </w:t>
      </w:r>
      <w:proofErr w:type="spellStart"/>
      <w:r w:rsidRPr="00473C9A">
        <w:rPr>
          <w:color w:val="auto"/>
        </w:rPr>
        <w:t>Korol</w:t>
      </w:r>
      <w:proofErr w:type="spellEnd"/>
      <w:r w:rsidRPr="00473C9A">
        <w:rPr>
          <w:color w:val="auto"/>
        </w:rPr>
        <w:t xml:space="preserve"> O., </w:t>
      </w:r>
      <w:proofErr w:type="spellStart"/>
      <w:r w:rsidRPr="00473C9A">
        <w:rPr>
          <w:color w:val="auto"/>
        </w:rPr>
        <w:t>Bilokonskyi</w:t>
      </w:r>
      <w:proofErr w:type="spellEnd"/>
      <w:r w:rsidRPr="00473C9A">
        <w:rPr>
          <w:color w:val="auto"/>
        </w:rPr>
        <w:t xml:space="preserve"> V., </w:t>
      </w:r>
      <w:proofErr w:type="spellStart"/>
      <w:r w:rsidRPr="00473C9A">
        <w:rPr>
          <w:color w:val="auto"/>
        </w:rPr>
        <w:t>Boiko</w:t>
      </w:r>
      <w:proofErr w:type="spellEnd"/>
      <w:r w:rsidRPr="00473C9A">
        <w:rPr>
          <w:color w:val="auto"/>
        </w:rPr>
        <w:t xml:space="preserve"> V., </w:t>
      </w:r>
      <w:proofErr w:type="spellStart"/>
      <w:r w:rsidRPr="00473C9A">
        <w:rPr>
          <w:color w:val="auto"/>
        </w:rPr>
        <w:t>Kiriienko</w:t>
      </w:r>
      <w:proofErr w:type="spellEnd"/>
      <w:r w:rsidRPr="00473C9A">
        <w:rPr>
          <w:color w:val="auto"/>
        </w:rPr>
        <w:t xml:space="preserve"> O., </w:t>
      </w:r>
      <w:proofErr w:type="spellStart"/>
      <w:r w:rsidRPr="00473C9A">
        <w:rPr>
          <w:color w:val="auto"/>
        </w:rPr>
        <w:t>Chaikin</w:t>
      </w:r>
      <w:proofErr w:type="spellEnd"/>
      <w:r w:rsidRPr="00473C9A">
        <w:rPr>
          <w:color w:val="auto"/>
        </w:rPr>
        <w:t xml:space="preserve"> R., </w:t>
      </w:r>
      <w:proofErr w:type="spellStart"/>
      <w:r w:rsidRPr="00473C9A">
        <w:rPr>
          <w:color w:val="auto"/>
        </w:rPr>
        <w:t>Nosov</w:t>
      </w:r>
      <w:proofErr w:type="spellEnd"/>
      <w:r w:rsidRPr="00473C9A">
        <w:rPr>
          <w:color w:val="auto"/>
        </w:rPr>
        <w:t xml:space="preserve"> A., </w:t>
      </w:r>
      <w:proofErr w:type="spellStart"/>
      <w:r w:rsidRPr="00473C9A">
        <w:rPr>
          <w:color w:val="auto"/>
        </w:rPr>
        <w:t>Larin</w:t>
      </w:r>
      <w:proofErr w:type="spellEnd"/>
      <w:r w:rsidRPr="00473C9A">
        <w:rPr>
          <w:color w:val="auto"/>
        </w:rPr>
        <w:t xml:space="preserve"> O. </w:t>
      </w:r>
      <w:r w:rsidR="006E7721" w:rsidRPr="00473C9A">
        <w:rPr>
          <w:color w:val="auto"/>
          <w:lang w:val="en-US"/>
        </w:rPr>
        <w:t xml:space="preserve">Neurobiological aspects of </w:t>
      </w:r>
      <w:proofErr w:type="spellStart"/>
      <w:r w:rsidR="006E7721" w:rsidRPr="00473C9A">
        <w:rPr>
          <w:color w:val="auto"/>
          <w:lang w:val="en-US"/>
        </w:rPr>
        <w:t>pathogenetic</w:t>
      </w:r>
      <w:proofErr w:type="spellEnd"/>
      <w:r w:rsidR="006E7721" w:rsidRPr="00473C9A">
        <w:rPr>
          <w:color w:val="auto"/>
          <w:lang w:val="en-US"/>
        </w:rPr>
        <w:t xml:space="preserve"> mechanisms in the development of post-traumatic </w:t>
      </w:r>
      <w:proofErr w:type="spellStart"/>
      <w:r w:rsidR="006E7721" w:rsidRPr="00473C9A">
        <w:rPr>
          <w:color w:val="auto"/>
          <w:lang w:val="en-US"/>
        </w:rPr>
        <w:t>stre</w:t>
      </w:r>
      <w:r w:rsidR="006E7721" w:rsidRPr="00473C9A">
        <w:rPr>
          <w:color w:val="auto"/>
        </w:rPr>
        <w:t>ss</w:t>
      </w:r>
      <w:proofErr w:type="spellEnd"/>
      <w:r w:rsidR="006E7721" w:rsidRPr="00473C9A">
        <w:rPr>
          <w:color w:val="auto"/>
        </w:rPr>
        <w:t xml:space="preserve"> </w:t>
      </w:r>
      <w:proofErr w:type="spellStart"/>
      <w:r w:rsidR="006E7721" w:rsidRPr="00473C9A">
        <w:rPr>
          <w:color w:val="auto"/>
        </w:rPr>
        <w:t>disorder</w:t>
      </w:r>
      <w:proofErr w:type="spellEnd"/>
      <w:r w:rsidR="006E7721" w:rsidRPr="00473C9A">
        <w:rPr>
          <w:color w:val="auto"/>
        </w:rPr>
        <w:t xml:space="preserve"> (</w:t>
      </w:r>
      <w:proofErr w:type="spellStart"/>
      <w:r w:rsidR="006E7721" w:rsidRPr="00473C9A">
        <w:rPr>
          <w:color w:val="auto"/>
        </w:rPr>
        <w:t>literature</w:t>
      </w:r>
      <w:proofErr w:type="spellEnd"/>
      <w:r w:rsidR="006E7721" w:rsidRPr="00473C9A">
        <w:rPr>
          <w:color w:val="auto"/>
        </w:rPr>
        <w:t xml:space="preserve"> </w:t>
      </w:r>
      <w:proofErr w:type="spellStart"/>
      <w:r w:rsidR="006E7721" w:rsidRPr="00473C9A">
        <w:rPr>
          <w:color w:val="auto"/>
        </w:rPr>
        <w:t>review</w:t>
      </w:r>
      <w:proofErr w:type="spellEnd"/>
      <w:r w:rsidR="006E7721" w:rsidRPr="00473C9A">
        <w:rPr>
          <w:color w:val="auto"/>
        </w:rPr>
        <w:t>)</w:t>
      </w:r>
      <w:r w:rsidRPr="00473C9A">
        <w:rPr>
          <w:color w:val="auto"/>
          <w:lang w:val="en-US"/>
        </w:rPr>
        <w:t>.</w:t>
      </w:r>
      <w:r w:rsidR="006E7721" w:rsidRPr="00473C9A">
        <w:rPr>
          <w:color w:val="auto"/>
        </w:rPr>
        <w:t xml:space="preserve"> </w:t>
      </w:r>
      <w:proofErr w:type="spellStart"/>
      <w:r w:rsidR="006E7721" w:rsidRPr="00473C9A">
        <w:rPr>
          <w:color w:val="auto"/>
        </w:rPr>
        <w:t>East</w:t>
      </w:r>
      <w:r w:rsidRPr="00473C9A">
        <w:rPr>
          <w:color w:val="auto"/>
        </w:rPr>
        <w:t>ern</w:t>
      </w:r>
      <w:proofErr w:type="spellEnd"/>
      <w:r w:rsidRPr="00473C9A">
        <w:rPr>
          <w:color w:val="auto"/>
        </w:rPr>
        <w:t xml:space="preserve"> </w:t>
      </w:r>
      <w:proofErr w:type="spellStart"/>
      <w:r w:rsidRPr="00473C9A">
        <w:rPr>
          <w:color w:val="auto"/>
        </w:rPr>
        <w:t>Ukrainian</w:t>
      </w:r>
      <w:proofErr w:type="spellEnd"/>
      <w:r w:rsidRPr="00473C9A">
        <w:rPr>
          <w:color w:val="auto"/>
        </w:rPr>
        <w:t xml:space="preserve"> </w:t>
      </w:r>
      <w:proofErr w:type="spellStart"/>
      <w:r w:rsidRPr="00473C9A">
        <w:rPr>
          <w:color w:val="auto"/>
        </w:rPr>
        <w:t>Medical</w:t>
      </w:r>
      <w:proofErr w:type="spellEnd"/>
      <w:r w:rsidRPr="00473C9A">
        <w:rPr>
          <w:color w:val="auto"/>
        </w:rPr>
        <w:t xml:space="preserve"> </w:t>
      </w:r>
      <w:proofErr w:type="spellStart"/>
      <w:r w:rsidRPr="00473C9A">
        <w:rPr>
          <w:color w:val="auto"/>
        </w:rPr>
        <w:t>Journal</w:t>
      </w:r>
      <w:proofErr w:type="spellEnd"/>
      <w:r w:rsidRPr="00473C9A">
        <w:rPr>
          <w:color w:val="auto"/>
        </w:rPr>
        <w:t>. 2025.</w:t>
      </w:r>
      <w:r w:rsidRPr="00473C9A">
        <w:rPr>
          <w:color w:val="auto"/>
          <w:lang w:val="en-US"/>
        </w:rPr>
        <w:t xml:space="preserve"> </w:t>
      </w:r>
      <w:proofErr w:type="spellStart"/>
      <w:r w:rsidRPr="00473C9A">
        <w:rPr>
          <w:color w:val="auto"/>
        </w:rPr>
        <w:t>Vol</w:t>
      </w:r>
      <w:proofErr w:type="spellEnd"/>
      <w:r w:rsidRPr="00473C9A">
        <w:rPr>
          <w:color w:val="auto"/>
        </w:rPr>
        <w:t xml:space="preserve">. 13(1). </w:t>
      </w:r>
      <w:r w:rsidR="006E7721" w:rsidRPr="00473C9A">
        <w:rPr>
          <w:color w:val="auto"/>
        </w:rPr>
        <w:t>P. 39–54.</w:t>
      </w:r>
    </w:p>
    <w:p w:rsidR="006E7721" w:rsidRPr="00473C9A" w:rsidRDefault="000C0E90" w:rsidP="00473C9A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  <w:lang w:val="uk-UA"/>
        </w:rPr>
      </w:pPr>
      <w:proofErr w:type="spellStart"/>
      <w:r w:rsidRPr="00473C9A">
        <w:rPr>
          <w:sz w:val="24"/>
          <w:szCs w:val="24"/>
          <w:shd w:val="clear" w:color="auto" w:fill="FFFFFF"/>
        </w:rPr>
        <w:t>Oleshko</w:t>
      </w:r>
      <w:proofErr w:type="spellEnd"/>
      <w:r w:rsidRPr="00473C9A">
        <w:rPr>
          <w:sz w:val="24"/>
          <w:szCs w:val="24"/>
          <w:shd w:val="clear" w:color="auto" w:fill="FFFFFF"/>
        </w:rPr>
        <w:t xml:space="preserve"> O., </w:t>
      </w:r>
      <w:proofErr w:type="spellStart"/>
      <w:r w:rsidRPr="00473C9A">
        <w:rPr>
          <w:sz w:val="24"/>
          <w:szCs w:val="24"/>
          <w:shd w:val="clear" w:color="auto" w:fill="FFFFFF"/>
        </w:rPr>
        <w:t>Berladir</w:t>
      </w:r>
      <w:proofErr w:type="spellEnd"/>
      <w:r w:rsidRPr="00473C9A">
        <w:rPr>
          <w:sz w:val="24"/>
          <w:szCs w:val="24"/>
          <w:shd w:val="clear" w:color="auto" w:fill="FFFFFF"/>
        </w:rPr>
        <w:t>, K.,</w:t>
      </w:r>
      <w:r w:rsidRPr="00473C9A">
        <w:rPr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473C9A">
        <w:rPr>
          <w:sz w:val="24"/>
          <w:szCs w:val="24"/>
          <w:shd w:val="clear" w:color="auto" w:fill="FFFFFF"/>
        </w:rPr>
        <w:t>Oleshko</w:t>
      </w:r>
      <w:proofErr w:type="spellEnd"/>
      <w:r w:rsidRPr="00473C9A">
        <w:rPr>
          <w:sz w:val="24"/>
          <w:szCs w:val="24"/>
          <w:shd w:val="clear" w:color="auto" w:fill="FFFFFF"/>
        </w:rPr>
        <w:t xml:space="preserve">, </w:t>
      </w:r>
      <w:r w:rsidRPr="00473C9A">
        <w:rPr>
          <w:sz w:val="24"/>
          <w:szCs w:val="24"/>
          <w:shd w:val="clear" w:color="auto" w:fill="FFFFFF"/>
          <w:lang w:val="uk-UA"/>
        </w:rPr>
        <w:t>Т</w:t>
      </w:r>
      <w:r w:rsidRPr="00473C9A">
        <w:rPr>
          <w:sz w:val="24"/>
          <w:szCs w:val="24"/>
          <w:shd w:val="clear" w:color="auto" w:fill="FFFFFF"/>
        </w:rPr>
        <w:t>.,</w:t>
      </w:r>
      <w:r w:rsidRPr="00473C9A">
        <w:rPr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473C9A">
        <w:rPr>
          <w:sz w:val="24"/>
          <w:szCs w:val="24"/>
          <w:shd w:val="clear" w:color="auto" w:fill="FFFFFF"/>
        </w:rPr>
        <w:t>Korol</w:t>
      </w:r>
      <w:proofErr w:type="spellEnd"/>
      <w:r w:rsidRPr="00473C9A">
        <w:rPr>
          <w:sz w:val="24"/>
          <w:szCs w:val="24"/>
          <w:shd w:val="clear" w:color="auto" w:fill="FFFFFF"/>
        </w:rPr>
        <w:t xml:space="preserve">, O., </w:t>
      </w:r>
      <w:proofErr w:type="spellStart"/>
      <w:r w:rsidRPr="00473C9A">
        <w:rPr>
          <w:sz w:val="24"/>
          <w:szCs w:val="24"/>
          <w:shd w:val="clear" w:color="auto" w:fill="FFFFFF"/>
        </w:rPr>
        <w:t>Pǎcurar</w:t>
      </w:r>
      <w:proofErr w:type="spellEnd"/>
      <w:r w:rsidRPr="00473C9A">
        <w:rPr>
          <w:sz w:val="24"/>
          <w:szCs w:val="24"/>
          <w:shd w:val="clear" w:color="auto" w:fill="FFFFFF"/>
        </w:rPr>
        <w:t>, R.</w:t>
      </w:r>
      <w:r w:rsidRPr="00473C9A">
        <w:rPr>
          <w:sz w:val="24"/>
          <w:szCs w:val="24"/>
          <w:shd w:val="clear" w:color="auto" w:fill="FFFFFF"/>
          <w:lang w:val="uk-UA"/>
        </w:rPr>
        <w:t xml:space="preserve"> </w:t>
      </w:r>
      <w:r w:rsidR="006E7721" w:rsidRPr="00473C9A">
        <w:rPr>
          <w:sz w:val="24"/>
          <w:szCs w:val="24"/>
          <w:shd w:val="clear" w:color="auto" w:fill="FFFFFF"/>
        </w:rPr>
        <w:t>Antibacterial Properties of the Biodegradable 3D-Printed PCL/PLA Scaffolds with Silver Nanoparticles</w:t>
      </w:r>
      <w:r w:rsidRPr="00473C9A">
        <w:rPr>
          <w:sz w:val="24"/>
          <w:szCs w:val="24"/>
          <w:shd w:val="clear" w:color="auto" w:fill="FFFFFF"/>
        </w:rPr>
        <w:t>.</w:t>
      </w:r>
      <w:r w:rsidRPr="00473C9A">
        <w:rPr>
          <w:sz w:val="24"/>
          <w:szCs w:val="24"/>
          <w:shd w:val="clear" w:color="auto" w:fill="FFFFFF"/>
          <w:lang w:val="uk-UA"/>
        </w:rPr>
        <w:t xml:space="preserve"> </w:t>
      </w:r>
      <w:r w:rsidR="006E7721" w:rsidRPr="00473C9A">
        <w:rPr>
          <w:sz w:val="24"/>
          <w:szCs w:val="24"/>
          <w:shd w:val="clear" w:color="auto" w:fill="FFFFFF"/>
        </w:rPr>
        <w:t xml:space="preserve">Advances in Design, Simulation and Manufacturing VIII. DSMIE 2025. Lecture Notes in Mechanical Engineering. Springer, Cham. </w:t>
      </w:r>
      <w:hyperlink r:id="rId6" w:history="1">
        <w:r w:rsidR="006E7721" w:rsidRPr="00473C9A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https://doi.org/10.1007/978-3-031-96413-8_1</w:t>
        </w:r>
      </w:hyperlink>
      <w:r w:rsidR="006E7721" w:rsidRPr="00473C9A">
        <w:rPr>
          <w:sz w:val="24"/>
          <w:szCs w:val="24"/>
          <w:shd w:val="clear" w:color="auto" w:fill="FFFFFF"/>
          <w:lang w:val="uk-UA"/>
        </w:rPr>
        <w:t>.</w:t>
      </w:r>
    </w:p>
    <w:p w:rsidR="00130994" w:rsidRPr="00473C9A" w:rsidRDefault="000C0E90" w:rsidP="00473C9A">
      <w:pPr>
        <w:pStyle w:val="a5"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138" w:hanging="426"/>
        <w:rPr>
          <w:sz w:val="24"/>
          <w:szCs w:val="24"/>
        </w:rPr>
      </w:pPr>
      <w:proofErr w:type="spellStart"/>
      <w:r w:rsidRPr="00473C9A">
        <w:rPr>
          <w:sz w:val="24"/>
          <w:szCs w:val="24"/>
        </w:rPr>
        <w:t>Oleshko</w:t>
      </w:r>
      <w:proofErr w:type="spellEnd"/>
      <w:r w:rsidRPr="00473C9A">
        <w:rPr>
          <w:sz w:val="24"/>
          <w:szCs w:val="24"/>
        </w:rPr>
        <w:t xml:space="preserve"> </w:t>
      </w:r>
      <w:r w:rsidRPr="00473C9A">
        <w:rPr>
          <w:sz w:val="24"/>
          <w:szCs w:val="24"/>
          <w:lang w:val="uk-UA"/>
        </w:rPr>
        <w:t xml:space="preserve">Т., </w:t>
      </w:r>
      <w:proofErr w:type="spellStart"/>
      <w:r w:rsidRPr="00473C9A">
        <w:rPr>
          <w:sz w:val="24"/>
          <w:szCs w:val="24"/>
        </w:rPr>
        <w:t>Oleshko</w:t>
      </w:r>
      <w:proofErr w:type="spellEnd"/>
      <w:r w:rsidRPr="00473C9A">
        <w:rPr>
          <w:sz w:val="24"/>
          <w:szCs w:val="24"/>
        </w:rPr>
        <w:t xml:space="preserve"> O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Matvieieva</w:t>
      </w:r>
      <w:proofErr w:type="spellEnd"/>
      <w:r w:rsidRPr="00473C9A">
        <w:rPr>
          <w:sz w:val="24"/>
          <w:szCs w:val="24"/>
        </w:rPr>
        <w:t xml:space="preserve"> Yu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Korol</w:t>
      </w:r>
      <w:proofErr w:type="spellEnd"/>
      <w:r w:rsidRPr="00473C9A">
        <w:rPr>
          <w:sz w:val="24"/>
          <w:szCs w:val="24"/>
        </w:rPr>
        <w:t xml:space="preserve"> O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Chaikin</w:t>
      </w:r>
      <w:proofErr w:type="spellEnd"/>
      <w:r w:rsidRPr="00473C9A">
        <w:rPr>
          <w:sz w:val="24"/>
          <w:szCs w:val="24"/>
        </w:rPr>
        <w:t xml:space="preserve"> R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Zaiats</w:t>
      </w:r>
      <w:proofErr w:type="spellEnd"/>
      <w:r w:rsidRPr="00473C9A">
        <w:rPr>
          <w:sz w:val="24"/>
          <w:szCs w:val="24"/>
        </w:rPr>
        <w:t xml:space="preserve"> S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Kiriienko</w:t>
      </w:r>
      <w:proofErr w:type="spellEnd"/>
      <w:r w:rsidRPr="00473C9A">
        <w:rPr>
          <w:sz w:val="24"/>
          <w:szCs w:val="24"/>
        </w:rPr>
        <w:t xml:space="preserve"> O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Nosov</w:t>
      </w:r>
      <w:proofErr w:type="spellEnd"/>
      <w:r w:rsidRPr="00473C9A">
        <w:rPr>
          <w:sz w:val="24"/>
          <w:szCs w:val="24"/>
        </w:rPr>
        <w:t xml:space="preserve"> A</w:t>
      </w:r>
      <w:r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</w:rPr>
        <w:t xml:space="preserve">, </w:t>
      </w:r>
      <w:proofErr w:type="spellStart"/>
      <w:r w:rsidRPr="00473C9A">
        <w:rPr>
          <w:sz w:val="24"/>
          <w:szCs w:val="24"/>
        </w:rPr>
        <w:t>Darvish</w:t>
      </w:r>
      <w:proofErr w:type="spellEnd"/>
      <w:r w:rsidRPr="00473C9A">
        <w:rPr>
          <w:sz w:val="24"/>
          <w:szCs w:val="24"/>
        </w:rPr>
        <w:t xml:space="preserve"> A. </w:t>
      </w:r>
      <w:proofErr w:type="spellStart"/>
      <w:r w:rsidR="006E7721" w:rsidRPr="00473C9A">
        <w:rPr>
          <w:bCs/>
          <w:sz w:val="24"/>
          <w:szCs w:val="24"/>
          <w:lang w:val="uk-UA"/>
        </w:rPr>
        <w:t>The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link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between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post-traumatic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stress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disorder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and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cardiovascular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events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development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(</w:t>
      </w:r>
      <w:proofErr w:type="spellStart"/>
      <w:r w:rsidR="006E7721" w:rsidRPr="00473C9A">
        <w:rPr>
          <w:bCs/>
          <w:sz w:val="24"/>
          <w:szCs w:val="24"/>
          <w:lang w:val="uk-UA"/>
        </w:rPr>
        <w:t>literature</w:t>
      </w:r>
      <w:proofErr w:type="spellEnd"/>
      <w:r w:rsidR="006E7721" w:rsidRPr="00473C9A">
        <w:rPr>
          <w:bCs/>
          <w:sz w:val="24"/>
          <w:szCs w:val="24"/>
          <w:lang w:val="uk-UA"/>
        </w:rPr>
        <w:t xml:space="preserve"> </w:t>
      </w:r>
      <w:proofErr w:type="spellStart"/>
      <w:r w:rsidR="006E7721" w:rsidRPr="00473C9A">
        <w:rPr>
          <w:bCs/>
          <w:sz w:val="24"/>
          <w:szCs w:val="24"/>
          <w:lang w:val="uk-UA"/>
        </w:rPr>
        <w:t>review</w:t>
      </w:r>
      <w:proofErr w:type="spellEnd"/>
      <w:r w:rsidR="006E7721" w:rsidRPr="00473C9A">
        <w:rPr>
          <w:bCs/>
          <w:sz w:val="24"/>
          <w:szCs w:val="24"/>
        </w:rPr>
        <w:t>)</w:t>
      </w:r>
      <w:r w:rsidRPr="00473C9A">
        <w:rPr>
          <w:bCs/>
          <w:sz w:val="24"/>
          <w:szCs w:val="24"/>
        </w:rPr>
        <w:t>.</w:t>
      </w:r>
      <w:r w:rsidRPr="00473C9A">
        <w:rPr>
          <w:bCs/>
          <w:sz w:val="24"/>
          <w:szCs w:val="24"/>
          <w:lang w:val="uk-UA"/>
        </w:rPr>
        <w:t xml:space="preserve"> </w:t>
      </w:r>
      <w:r w:rsidR="006E7721" w:rsidRPr="00473C9A">
        <w:rPr>
          <w:sz w:val="24"/>
          <w:szCs w:val="24"/>
        </w:rPr>
        <w:t>Eastern</w:t>
      </w:r>
      <w:r w:rsidR="006E7721" w:rsidRPr="00473C9A">
        <w:rPr>
          <w:sz w:val="24"/>
          <w:szCs w:val="24"/>
          <w:lang w:val="uk-UA"/>
        </w:rPr>
        <w:t xml:space="preserve"> </w:t>
      </w:r>
      <w:r w:rsidR="006E7721" w:rsidRPr="00473C9A">
        <w:rPr>
          <w:sz w:val="24"/>
          <w:szCs w:val="24"/>
        </w:rPr>
        <w:t>Ukrainian</w:t>
      </w:r>
      <w:r w:rsidR="006E7721" w:rsidRPr="00473C9A">
        <w:rPr>
          <w:sz w:val="24"/>
          <w:szCs w:val="24"/>
          <w:lang w:val="uk-UA"/>
        </w:rPr>
        <w:t xml:space="preserve"> </w:t>
      </w:r>
      <w:r w:rsidR="006E7721" w:rsidRPr="00473C9A">
        <w:rPr>
          <w:sz w:val="24"/>
          <w:szCs w:val="24"/>
        </w:rPr>
        <w:t>Medical</w:t>
      </w:r>
      <w:r w:rsidR="006E7721" w:rsidRPr="00473C9A">
        <w:rPr>
          <w:sz w:val="24"/>
          <w:szCs w:val="24"/>
          <w:lang w:val="uk-UA"/>
        </w:rPr>
        <w:t xml:space="preserve"> </w:t>
      </w:r>
      <w:r w:rsidR="006E7721" w:rsidRPr="00473C9A">
        <w:rPr>
          <w:sz w:val="24"/>
          <w:szCs w:val="24"/>
        </w:rPr>
        <w:t>Journal</w:t>
      </w:r>
      <w:r w:rsidR="006E7721" w:rsidRPr="00473C9A">
        <w:rPr>
          <w:sz w:val="24"/>
          <w:szCs w:val="24"/>
          <w:lang w:val="uk-UA"/>
        </w:rPr>
        <w:t>.</w:t>
      </w:r>
      <w:r w:rsidRPr="00473C9A">
        <w:rPr>
          <w:sz w:val="24"/>
          <w:szCs w:val="24"/>
          <w:lang w:val="uk-UA"/>
        </w:rPr>
        <w:t xml:space="preserve"> 2025. </w:t>
      </w:r>
      <w:r w:rsidR="006E7721" w:rsidRPr="00473C9A">
        <w:rPr>
          <w:sz w:val="24"/>
          <w:szCs w:val="24"/>
        </w:rPr>
        <w:t>Vol</w:t>
      </w:r>
      <w:r w:rsidRPr="00473C9A">
        <w:rPr>
          <w:sz w:val="24"/>
          <w:szCs w:val="24"/>
          <w:lang w:val="uk-UA"/>
        </w:rPr>
        <w:t>. 13(2).</w:t>
      </w:r>
      <w:r w:rsidR="006E7721" w:rsidRPr="00473C9A">
        <w:rPr>
          <w:sz w:val="24"/>
          <w:szCs w:val="24"/>
        </w:rPr>
        <w:t xml:space="preserve"> P.</w:t>
      </w:r>
      <w:r w:rsidR="006E7721" w:rsidRPr="00473C9A">
        <w:rPr>
          <w:sz w:val="24"/>
          <w:szCs w:val="24"/>
          <w:lang w:val="uk-UA"/>
        </w:rPr>
        <w:t xml:space="preserve"> 364–372</w:t>
      </w:r>
      <w:r w:rsidR="006E7721" w:rsidRPr="00473C9A">
        <w:rPr>
          <w:sz w:val="24"/>
          <w:szCs w:val="24"/>
        </w:rPr>
        <w:t>.</w:t>
      </w:r>
    </w:p>
    <w:p w:rsidR="00473C9A" w:rsidRPr="00F9066F" w:rsidRDefault="00473C9A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jc w:val="left"/>
        <w:rPr>
          <w:sz w:val="24"/>
          <w:szCs w:val="24"/>
          <w:lang w:val="uk-UA"/>
        </w:rPr>
      </w:pPr>
      <w:r w:rsidRPr="00473C9A">
        <w:rPr>
          <w:color w:val="333333"/>
          <w:sz w:val="24"/>
          <w:szCs w:val="24"/>
          <w:shd w:val="clear" w:color="auto" w:fill="FFFFFF"/>
        </w:rPr>
        <w:t xml:space="preserve">M.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Naida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 xml:space="preserve">, O. Khomenko, K. Khomenko, Y.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Khyzhnya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 xml:space="preserve">, A.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Biesiedina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 xml:space="preserve"> and M.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Stolyarenko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 xml:space="preserve">, "Kinematics of the Motion of Droplets Formed </w:t>
      </w:r>
      <w:proofErr w:type="gramStart"/>
      <w:r w:rsidRPr="00473C9A">
        <w:rPr>
          <w:color w:val="333333"/>
          <w:sz w:val="24"/>
          <w:szCs w:val="24"/>
          <w:shd w:val="clear" w:color="auto" w:fill="FFFFFF"/>
        </w:rPr>
        <w:t>From</w:t>
      </w:r>
      <w:proofErr w:type="gramEnd"/>
      <w:r w:rsidRPr="00473C9A">
        <w:rPr>
          <w:color w:val="333333"/>
          <w:sz w:val="24"/>
          <w:szCs w:val="24"/>
          <w:shd w:val="clear" w:color="auto" w:fill="FFFFFF"/>
        </w:rPr>
        <w:t xml:space="preserve"> Atomizing Liquid Films in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Nanotechnological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 xml:space="preserve"> Processes," </w:t>
      </w:r>
      <w:r w:rsidRPr="00473C9A">
        <w:rPr>
          <w:rStyle w:val="a8"/>
          <w:color w:val="333333"/>
          <w:sz w:val="24"/>
          <w:szCs w:val="24"/>
          <w:shd w:val="clear" w:color="auto" w:fill="FFFFFF"/>
        </w:rPr>
        <w:t>2025 IEEE 15th International Conference Nanomaterials: Applications &amp; Properties (NAP)</w:t>
      </w:r>
      <w:r w:rsidRPr="00473C9A">
        <w:rPr>
          <w:color w:val="333333"/>
          <w:sz w:val="24"/>
          <w:szCs w:val="24"/>
          <w:shd w:val="clear" w:color="auto" w:fill="FFFFFF"/>
        </w:rPr>
        <w:t xml:space="preserve">, Bratislava, Slovakia, 2025, pp. MT05-1-MT05-4, </w:t>
      </w:r>
      <w:proofErr w:type="spellStart"/>
      <w:r w:rsidRPr="00473C9A">
        <w:rPr>
          <w:color w:val="333333"/>
          <w:sz w:val="24"/>
          <w:szCs w:val="24"/>
          <w:shd w:val="clear" w:color="auto" w:fill="FFFFFF"/>
        </w:rPr>
        <w:t>doi</w:t>
      </w:r>
      <w:proofErr w:type="spellEnd"/>
      <w:r w:rsidRPr="00473C9A">
        <w:rPr>
          <w:color w:val="333333"/>
          <w:sz w:val="24"/>
          <w:szCs w:val="24"/>
          <w:shd w:val="clear" w:color="auto" w:fill="FFFFFF"/>
        </w:rPr>
        <w:t>: 10.1109/NAP68437.2025.11216221.</w:t>
      </w:r>
    </w:p>
    <w:p w:rsidR="009E1A6A" w:rsidRDefault="00F9066F" w:rsidP="009E1A6A">
      <w:pPr>
        <w:pStyle w:val="a5"/>
        <w:widowControl/>
        <w:numPr>
          <w:ilvl w:val="0"/>
          <w:numId w:val="2"/>
        </w:numPr>
        <w:autoSpaceDE/>
        <w:autoSpaceDN/>
        <w:spacing w:after="160" w:line="259" w:lineRule="auto"/>
        <w:ind w:left="426" w:right="0"/>
        <w:contextualSpacing/>
        <w:rPr>
          <w:sz w:val="24"/>
          <w:szCs w:val="24"/>
        </w:rPr>
      </w:pPr>
      <w:r w:rsidRPr="00F9066F">
        <w:rPr>
          <w:sz w:val="24"/>
          <w:szCs w:val="24"/>
        </w:rPr>
        <w:t xml:space="preserve">Oksana S. </w:t>
      </w:r>
      <w:proofErr w:type="spellStart"/>
      <w:r w:rsidRPr="00F9066F">
        <w:rPr>
          <w:sz w:val="24"/>
          <w:szCs w:val="24"/>
        </w:rPr>
        <w:t>Pogorielova</w:t>
      </w:r>
      <w:proofErr w:type="spellEnd"/>
      <w:r w:rsidRPr="00F9066F">
        <w:rPr>
          <w:sz w:val="24"/>
          <w:szCs w:val="24"/>
        </w:rPr>
        <w:t xml:space="preserve">, </w:t>
      </w:r>
      <w:proofErr w:type="spellStart"/>
      <w:r w:rsidRPr="00F9066F">
        <w:rPr>
          <w:sz w:val="24"/>
          <w:szCs w:val="24"/>
        </w:rPr>
        <w:t>Olha</w:t>
      </w:r>
      <w:proofErr w:type="spellEnd"/>
      <w:r w:rsidRPr="00F9066F">
        <w:rPr>
          <w:sz w:val="24"/>
          <w:szCs w:val="24"/>
        </w:rPr>
        <w:t xml:space="preserve"> A. </w:t>
      </w:r>
      <w:proofErr w:type="spellStart"/>
      <w:r w:rsidRPr="00F9066F">
        <w:rPr>
          <w:sz w:val="24"/>
          <w:szCs w:val="24"/>
        </w:rPr>
        <w:t>Obukhova</w:t>
      </w:r>
      <w:proofErr w:type="spellEnd"/>
      <w:r w:rsidRPr="00F9066F">
        <w:rPr>
          <w:sz w:val="24"/>
          <w:szCs w:val="24"/>
        </w:rPr>
        <w:t xml:space="preserve">, </w:t>
      </w:r>
      <w:proofErr w:type="spellStart"/>
      <w:r w:rsidRPr="00F9066F">
        <w:rPr>
          <w:sz w:val="24"/>
          <w:szCs w:val="24"/>
        </w:rPr>
        <w:t>Viktoriia</w:t>
      </w:r>
      <w:proofErr w:type="spellEnd"/>
      <w:r w:rsidRPr="00F9066F">
        <w:rPr>
          <w:sz w:val="24"/>
          <w:szCs w:val="24"/>
        </w:rPr>
        <w:t xml:space="preserve"> V. </w:t>
      </w:r>
      <w:proofErr w:type="spellStart"/>
      <w:r w:rsidRPr="00F9066F">
        <w:rPr>
          <w:sz w:val="24"/>
          <w:szCs w:val="24"/>
        </w:rPr>
        <w:t>Korniienko</w:t>
      </w:r>
      <w:proofErr w:type="spellEnd"/>
      <w:r w:rsidRPr="00F9066F">
        <w:rPr>
          <w:sz w:val="24"/>
          <w:szCs w:val="24"/>
        </w:rPr>
        <w:t xml:space="preserve">, </w:t>
      </w:r>
      <w:proofErr w:type="spellStart"/>
      <w:r w:rsidRPr="00F9066F">
        <w:rPr>
          <w:sz w:val="24"/>
          <w:szCs w:val="24"/>
        </w:rPr>
        <w:t>Yaroslav</w:t>
      </w:r>
      <w:proofErr w:type="spellEnd"/>
      <w:r w:rsidRPr="00F9066F">
        <w:rPr>
          <w:sz w:val="24"/>
          <w:szCs w:val="24"/>
        </w:rPr>
        <w:t xml:space="preserve"> D. </w:t>
      </w:r>
      <w:proofErr w:type="spellStart"/>
      <w:r w:rsidRPr="00F9066F">
        <w:rPr>
          <w:sz w:val="24"/>
          <w:szCs w:val="24"/>
        </w:rPr>
        <w:t>Chumachenko</w:t>
      </w:r>
      <w:proofErr w:type="spellEnd"/>
      <w:r w:rsidRPr="00F9066F">
        <w:rPr>
          <w:sz w:val="24"/>
          <w:szCs w:val="24"/>
        </w:rPr>
        <w:t xml:space="preserve">, </w:t>
      </w:r>
      <w:proofErr w:type="spellStart"/>
      <w:r w:rsidRPr="00F9066F">
        <w:rPr>
          <w:sz w:val="24"/>
          <w:szCs w:val="24"/>
        </w:rPr>
        <w:t>Yelizaveta</w:t>
      </w:r>
      <w:proofErr w:type="spellEnd"/>
      <w:r w:rsidRPr="00F9066F">
        <w:rPr>
          <w:sz w:val="24"/>
          <w:szCs w:val="24"/>
        </w:rPr>
        <w:t xml:space="preserve"> A. </w:t>
      </w:r>
      <w:proofErr w:type="spellStart"/>
      <w:r w:rsidRPr="00F9066F">
        <w:rPr>
          <w:sz w:val="24"/>
          <w:szCs w:val="24"/>
        </w:rPr>
        <w:t>Stroy</w:t>
      </w:r>
      <w:proofErr w:type="spellEnd"/>
      <w:r w:rsidRPr="00F9066F">
        <w:rPr>
          <w:sz w:val="24"/>
          <w:szCs w:val="24"/>
        </w:rPr>
        <w:t xml:space="preserve">, </w:t>
      </w:r>
      <w:proofErr w:type="spellStart"/>
      <w:r w:rsidRPr="00F9066F">
        <w:rPr>
          <w:sz w:val="24"/>
          <w:szCs w:val="24"/>
        </w:rPr>
        <w:t>Viktoriia</w:t>
      </w:r>
      <w:proofErr w:type="spellEnd"/>
      <w:r w:rsidRPr="00F9066F">
        <w:rPr>
          <w:sz w:val="24"/>
          <w:szCs w:val="24"/>
        </w:rPr>
        <w:t xml:space="preserve"> Yu </w:t>
      </w:r>
      <w:proofErr w:type="spellStart"/>
      <w:r w:rsidRPr="00F9066F">
        <w:rPr>
          <w:sz w:val="24"/>
          <w:szCs w:val="24"/>
        </w:rPr>
        <w:t>Harbuzova</w:t>
      </w:r>
      <w:proofErr w:type="spellEnd"/>
      <w:r w:rsidRPr="00F9066F">
        <w:rPr>
          <w:sz w:val="24"/>
          <w:szCs w:val="24"/>
        </w:rPr>
        <w:t xml:space="preserve"> Lack of Association of Serum MMP-9 Concentration and rs17576 Single Nucleotide Variant MMP-9 Gene With the Degree </w:t>
      </w:r>
      <w:proofErr w:type="gramStart"/>
      <w:r w:rsidRPr="00F9066F">
        <w:rPr>
          <w:sz w:val="24"/>
          <w:szCs w:val="24"/>
        </w:rPr>
        <w:t>of  Coronary</w:t>
      </w:r>
      <w:proofErr w:type="gramEnd"/>
      <w:r w:rsidRPr="00F9066F">
        <w:rPr>
          <w:sz w:val="24"/>
          <w:szCs w:val="24"/>
        </w:rPr>
        <w:t xml:space="preserve"> Atherosclerosis and Other Risk Factors in Ukrainian  Patients With Coronary Artery Disease Cardiology Research and Practice Volume 2025, Article ID 6610742, 6 pages</w:t>
      </w:r>
      <w:r w:rsidRPr="00F9066F">
        <w:rPr>
          <w:sz w:val="24"/>
          <w:szCs w:val="24"/>
        </w:rPr>
        <w:t xml:space="preserve">. </w:t>
      </w:r>
      <w:hyperlink r:id="rId7" w:history="1">
        <w:r w:rsidRPr="00F9066F">
          <w:rPr>
            <w:rStyle w:val="a7"/>
            <w:color w:val="auto"/>
            <w:sz w:val="24"/>
            <w:szCs w:val="24"/>
          </w:rPr>
          <w:t>https://doi.org/10.1155/crp/6610742</w:t>
        </w:r>
      </w:hyperlink>
      <w:r w:rsidR="009E1A6A">
        <w:rPr>
          <w:sz w:val="24"/>
          <w:szCs w:val="24"/>
        </w:rPr>
        <w:t>.</w:t>
      </w:r>
    </w:p>
    <w:p w:rsidR="003C76C1" w:rsidRPr="003C76C1" w:rsidRDefault="009E1A6A" w:rsidP="003C76C1">
      <w:pPr>
        <w:pStyle w:val="a5"/>
        <w:widowControl/>
        <w:numPr>
          <w:ilvl w:val="0"/>
          <w:numId w:val="2"/>
        </w:numPr>
        <w:autoSpaceDE/>
        <w:autoSpaceDN/>
        <w:spacing w:after="160" w:line="259" w:lineRule="auto"/>
        <w:ind w:left="426" w:right="0"/>
        <w:contextualSpacing/>
        <w:rPr>
          <w:sz w:val="24"/>
          <w:szCs w:val="24"/>
        </w:rPr>
      </w:pPr>
      <w:proofErr w:type="spellStart"/>
      <w:r w:rsidRPr="009E1A6A">
        <w:rPr>
          <w:sz w:val="24"/>
          <w:szCs w:val="24"/>
          <w:shd w:val="clear" w:color="auto" w:fill="FFFFFF"/>
        </w:rPr>
        <w:t>Biesiedina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A.A., </w:t>
      </w:r>
      <w:proofErr w:type="spellStart"/>
      <w:r w:rsidRPr="009E1A6A">
        <w:rPr>
          <w:sz w:val="24"/>
          <w:szCs w:val="24"/>
          <w:shd w:val="clear" w:color="auto" w:fill="FFFFFF"/>
        </w:rPr>
        <w:t>Harbuzova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V.Y., </w:t>
      </w:r>
      <w:proofErr w:type="spellStart"/>
      <w:r w:rsidRPr="009E1A6A">
        <w:rPr>
          <w:sz w:val="24"/>
          <w:szCs w:val="24"/>
          <w:shd w:val="clear" w:color="auto" w:fill="FFFFFF"/>
        </w:rPr>
        <w:t>Obukhova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O.A., </w:t>
      </w:r>
      <w:proofErr w:type="spellStart"/>
      <w:r w:rsidRPr="009E1A6A">
        <w:rPr>
          <w:sz w:val="24"/>
          <w:szCs w:val="24"/>
          <w:shd w:val="clear" w:color="auto" w:fill="FFFFFF"/>
        </w:rPr>
        <w:t>Oleshko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T.N., </w:t>
      </w:r>
      <w:proofErr w:type="spellStart"/>
      <w:r w:rsidRPr="009E1A6A">
        <w:rPr>
          <w:sz w:val="24"/>
          <w:szCs w:val="24"/>
          <w:shd w:val="clear" w:color="auto" w:fill="FFFFFF"/>
        </w:rPr>
        <w:t>Demenko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M.N. </w:t>
      </w:r>
      <w:r w:rsidRPr="009E1A6A">
        <w:rPr>
          <w:sz w:val="24"/>
          <w:szCs w:val="24"/>
          <w:shd w:val="clear" w:color="auto" w:fill="FFFFFF"/>
          <w:lang w:bidi="ar-AE"/>
        </w:rPr>
        <w:t>A</w:t>
      </w:r>
      <w:r w:rsidRPr="009E1A6A">
        <w:rPr>
          <w:sz w:val="24"/>
          <w:szCs w:val="24"/>
          <w:shd w:val="clear" w:color="auto" w:fill="FFFFFF"/>
        </w:rPr>
        <w:t xml:space="preserve">ssociation between rs10735810 polymorphism of the vitamin D receptor (VDR) gene and the development of physical qualities in </w:t>
      </w:r>
      <w:proofErr w:type="spellStart"/>
      <w:r w:rsidRPr="009E1A6A">
        <w:rPr>
          <w:sz w:val="24"/>
          <w:szCs w:val="24"/>
          <w:shd w:val="clear" w:color="auto" w:fill="FFFFFF"/>
        </w:rPr>
        <w:t>ukrainian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athletes from the </w:t>
      </w:r>
      <w:proofErr w:type="spellStart"/>
      <w:r w:rsidRPr="009E1A6A">
        <w:rPr>
          <w:sz w:val="24"/>
          <w:szCs w:val="24"/>
          <w:shd w:val="clear" w:color="auto" w:fill="FFFFFF"/>
        </w:rPr>
        <w:t>sumy</w:t>
      </w:r>
      <w:proofErr w:type="spellEnd"/>
      <w:r w:rsidRPr="009E1A6A">
        <w:rPr>
          <w:sz w:val="24"/>
          <w:szCs w:val="24"/>
          <w:shd w:val="clear" w:color="auto" w:fill="FFFFFF"/>
        </w:rPr>
        <w:t xml:space="preserve"> region. Eastern Ukrainian Medical Journal. 2025. 13 (3). C. 757-769 DOI10.21272/eumj.2025;13(3):757-769</w:t>
      </w:r>
      <w:r>
        <w:rPr>
          <w:sz w:val="24"/>
          <w:szCs w:val="24"/>
          <w:shd w:val="clear" w:color="auto" w:fill="FFFFFF"/>
        </w:rPr>
        <w:t>.</w:t>
      </w:r>
    </w:p>
    <w:p w:rsidR="003C76C1" w:rsidRPr="003C76C1" w:rsidRDefault="003C76C1" w:rsidP="003C76C1">
      <w:pPr>
        <w:pStyle w:val="a5"/>
        <w:widowControl/>
        <w:numPr>
          <w:ilvl w:val="0"/>
          <w:numId w:val="2"/>
        </w:numPr>
        <w:autoSpaceDE/>
        <w:autoSpaceDN/>
        <w:spacing w:after="160" w:line="259" w:lineRule="auto"/>
        <w:ind w:left="426" w:right="0"/>
        <w:contextualSpacing/>
        <w:rPr>
          <w:sz w:val="24"/>
          <w:szCs w:val="24"/>
        </w:rPr>
      </w:pPr>
      <w:bookmarkStart w:id="0" w:name="_GoBack"/>
      <w:bookmarkEnd w:id="0"/>
      <w:r w:rsidRPr="003C76C1">
        <w:rPr>
          <w:sz w:val="24"/>
          <w:szCs w:val="24"/>
        </w:rPr>
        <w:t xml:space="preserve">Yelizaveta </w:t>
      </w:r>
      <w:proofErr w:type="spellStart"/>
      <w:r w:rsidRPr="003C76C1">
        <w:rPr>
          <w:sz w:val="24"/>
          <w:szCs w:val="24"/>
        </w:rPr>
        <w:t>Stroi</w:t>
      </w:r>
      <w:proofErr w:type="spellEnd"/>
      <w:r w:rsidRPr="003C76C1">
        <w:rPr>
          <w:sz w:val="24"/>
          <w:szCs w:val="24"/>
        </w:rPr>
        <w:t xml:space="preserve">, </w:t>
      </w:r>
      <w:proofErr w:type="spellStart"/>
      <w:r w:rsidRPr="003C76C1">
        <w:rPr>
          <w:sz w:val="24"/>
          <w:szCs w:val="24"/>
        </w:rPr>
        <w:t>Andriy</w:t>
      </w:r>
      <w:proofErr w:type="spellEnd"/>
      <w:r w:rsidRPr="003C76C1">
        <w:rPr>
          <w:sz w:val="24"/>
          <w:szCs w:val="24"/>
        </w:rPr>
        <w:t xml:space="preserve"> </w:t>
      </w:r>
      <w:proofErr w:type="spellStart"/>
      <w:r w:rsidRPr="003C76C1">
        <w:rPr>
          <w:sz w:val="24"/>
          <w:szCs w:val="24"/>
        </w:rPr>
        <w:t>Volkohon</w:t>
      </w:r>
      <w:proofErr w:type="spellEnd"/>
      <w:r w:rsidRPr="003C76C1">
        <w:rPr>
          <w:sz w:val="24"/>
          <w:szCs w:val="24"/>
        </w:rPr>
        <w:t xml:space="preserve">, </w:t>
      </w:r>
      <w:proofErr w:type="spellStart"/>
      <w:r w:rsidRPr="003C76C1">
        <w:rPr>
          <w:sz w:val="24"/>
          <w:szCs w:val="24"/>
        </w:rPr>
        <w:t>Olha</w:t>
      </w:r>
      <w:proofErr w:type="spellEnd"/>
      <w:r w:rsidRPr="003C76C1">
        <w:rPr>
          <w:sz w:val="24"/>
          <w:szCs w:val="24"/>
        </w:rPr>
        <w:t xml:space="preserve"> </w:t>
      </w:r>
      <w:proofErr w:type="spellStart"/>
      <w:r w:rsidRPr="003C76C1">
        <w:rPr>
          <w:sz w:val="24"/>
          <w:szCs w:val="24"/>
        </w:rPr>
        <w:t>Obukhova</w:t>
      </w:r>
      <w:proofErr w:type="spellEnd"/>
      <w:r w:rsidRPr="003C76C1">
        <w:rPr>
          <w:sz w:val="24"/>
          <w:szCs w:val="24"/>
        </w:rPr>
        <w:t xml:space="preserve"> Analysis of the association of rs1333049-polymorphic variants of the ANRIL gene with the development of clear cell renal cell carcinoma in Ukrainian population </w:t>
      </w:r>
      <w:proofErr w:type="spellStart"/>
      <w:r w:rsidRPr="003C76C1">
        <w:rPr>
          <w:sz w:val="24"/>
          <w:szCs w:val="24"/>
        </w:rPr>
        <w:t>Wiadomości</w:t>
      </w:r>
      <w:proofErr w:type="spellEnd"/>
      <w:r w:rsidRPr="003C76C1">
        <w:rPr>
          <w:sz w:val="24"/>
          <w:szCs w:val="24"/>
        </w:rPr>
        <w:t xml:space="preserve"> </w:t>
      </w:r>
      <w:proofErr w:type="spellStart"/>
      <w:r w:rsidRPr="003C76C1">
        <w:rPr>
          <w:sz w:val="24"/>
          <w:szCs w:val="24"/>
        </w:rPr>
        <w:t>Lekarskie</w:t>
      </w:r>
      <w:proofErr w:type="spellEnd"/>
      <w:r w:rsidRPr="003C76C1">
        <w:rPr>
          <w:sz w:val="24"/>
          <w:szCs w:val="24"/>
        </w:rPr>
        <w:t xml:space="preserve"> Medical Advances, volume LXXVIII, issue 9, September 2025 P. 1805-</w:t>
      </w:r>
      <w:proofErr w:type="gramStart"/>
      <w:r w:rsidRPr="003C76C1">
        <w:rPr>
          <w:sz w:val="24"/>
          <w:szCs w:val="24"/>
        </w:rPr>
        <w:t xml:space="preserve">1812 </w:t>
      </w:r>
      <w:r w:rsidRPr="00261F6A">
        <w:t>.</w:t>
      </w:r>
      <w:proofErr w:type="gramEnd"/>
      <w:r w:rsidRPr="00261F6A">
        <w:t xml:space="preserve"> </w:t>
      </w:r>
      <w:proofErr w:type="spellStart"/>
      <w:r w:rsidRPr="003C76C1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3C76C1">
        <w:rPr>
          <w:rFonts w:asciiTheme="majorBidi" w:hAnsiTheme="majorBidi" w:cstheme="majorBidi"/>
          <w:sz w:val="24"/>
          <w:szCs w:val="24"/>
        </w:rPr>
        <w:t>: 10.36740/</w:t>
      </w:r>
      <w:proofErr w:type="spellStart"/>
      <w:r w:rsidRPr="003C76C1">
        <w:rPr>
          <w:rFonts w:asciiTheme="majorBidi" w:hAnsiTheme="majorBidi" w:cstheme="majorBidi"/>
          <w:sz w:val="24"/>
          <w:szCs w:val="24"/>
        </w:rPr>
        <w:t>WLek</w:t>
      </w:r>
      <w:proofErr w:type="spellEnd"/>
      <w:r w:rsidRPr="003C76C1">
        <w:rPr>
          <w:rFonts w:asciiTheme="majorBidi" w:hAnsiTheme="majorBidi" w:cstheme="majorBidi"/>
          <w:sz w:val="24"/>
          <w:szCs w:val="24"/>
        </w:rPr>
        <w:t>/204031</w:t>
      </w:r>
    </w:p>
    <w:p w:rsidR="00F9066F" w:rsidRPr="00473C9A" w:rsidRDefault="00F9066F" w:rsidP="00473C9A">
      <w:pPr>
        <w:pStyle w:val="a5"/>
        <w:widowControl/>
        <w:numPr>
          <w:ilvl w:val="0"/>
          <w:numId w:val="2"/>
        </w:numPr>
        <w:tabs>
          <w:tab w:val="clear" w:pos="0"/>
          <w:tab w:val="num" w:pos="426"/>
        </w:tabs>
        <w:autoSpaceDE/>
        <w:autoSpaceDN/>
        <w:spacing w:line="276" w:lineRule="auto"/>
        <w:ind w:left="426" w:right="0" w:hanging="426"/>
        <w:contextualSpacing/>
        <w:jc w:val="left"/>
        <w:rPr>
          <w:sz w:val="24"/>
          <w:szCs w:val="24"/>
          <w:lang w:val="uk-UA"/>
        </w:rPr>
      </w:pPr>
    </w:p>
    <w:p w:rsidR="00473C9A" w:rsidRPr="00554051" w:rsidRDefault="00473C9A" w:rsidP="00473C9A">
      <w:pPr>
        <w:pStyle w:val="a5"/>
        <w:autoSpaceDE/>
        <w:autoSpaceDN/>
        <w:spacing w:after="240" w:line="276" w:lineRule="auto"/>
        <w:ind w:left="851" w:right="138" w:firstLine="0"/>
        <w:rPr>
          <w:sz w:val="24"/>
          <w:szCs w:val="24"/>
        </w:rPr>
      </w:pPr>
    </w:p>
    <w:sectPr w:rsidR="00473C9A" w:rsidRPr="00554051" w:rsidSect="00130994">
      <w:pgSz w:w="11910" w:h="16840"/>
      <w:pgMar w:top="1060" w:right="708" w:bottom="567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146708"/>
    <w:multiLevelType w:val="hybridMultilevel"/>
    <w:tmpl w:val="CB285C1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7A3EBF"/>
    <w:multiLevelType w:val="hybridMultilevel"/>
    <w:tmpl w:val="AC54B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64553"/>
    <w:multiLevelType w:val="hybridMultilevel"/>
    <w:tmpl w:val="24D203DA"/>
    <w:lvl w:ilvl="0" w:tplc="3744B4C6">
      <w:start w:val="1"/>
      <w:numFmt w:val="decimal"/>
      <w:lvlText w:val="%1."/>
      <w:lvlJc w:val="left"/>
      <w:pPr>
        <w:ind w:left="935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55" w:hanging="360"/>
      </w:pPr>
    </w:lvl>
    <w:lvl w:ilvl="2" w:tplc="0409001B" w:tentative="1">
      <w:start w:val="1"/>
      <w:numFmt w:val="lowerRoman"/>
      <w:lvlText w:val="%3."/>
      <w:lvlJc w:val="right"/>
      <w:pPr>
        <w:ind w:left="2375" w:hanging="180"/>
      </w:pPr>
    </w:lvl>
    <w:lvl w:ilvl="3" w:tplc="0409000F" w:tentative="1">
      <w:start w:val="1"/>
      <w:numFmt w:val="decimal"/>
      <w:lvlText w:val="%4."/>
      <w:lvlJc w:val="left"/>
      <w:pPr>
        <w:ind w:left="3095" w:hanging="360"/>
      </w:pPr>
    </w:lvl>
    <w:lvl w:ilvl="4" w:tplc="04090019" w:tentative="1">
      <w:start w:val="1"/>
      <w:numFmt w:val="lowerLetter"/>
      <w:lvlText w:val="%5."/>
      <w:lvlJc w:val="left"/>
      <w:pPr>
        <w:ind w:left="3815" w:hanging="360"/>
      </w:pPr>
    </w:lvl>
    <w:lvl w:ilvl="5" w:tplc="0409001B" w:tentative="1">
      <w:start w:val="1"/>
      <w:numFmt w:val="lowerRoman"/>
      <w:lvlText w:val="%6."/>
      <w:lvlJc w:val="right"/>
      <w:pPr>
        <w:ind w:left="4535" w:hanging="180"/>
      </w:pPr>
    </w:lvl>
    <w:lvl w:ilvl="6" w:tplc="0409000F" w:tentative="1">
      <w:start w:val="1"/>
      <w:numFmt w:val="decimal"/>
      <w:lvlText w:val="%7."/>
      <w:lvlJc w:val="left"/>
      <w:pPr>
        <w:ind w:left="5255" w:hanging="360"/>
      </w:pPr>
    </w:lvl>
    <w:lvl w:ilvl="7" w:tplc="04090019" w:tentative="1">
      <w:start w:val="1"/>
      <w:numFmt w:val="lowerLetter"/>
      <w:lvlText w:val="%8."/>
      <w:lvlJc w:val="left"/>
      <w:pPr>
        <w:ind w:left="5975" w:hanging="360"/>
      </w:pPr>
    </w:lvl>
    <w:lvl w:ilvl="8" w:tplc="040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4" w15:restartNumberingAfterBreak="0">
    <w:nsid w:val="63CB2873"/>
    <w:multiLevelType w:val="hybridMultilevel"/>
    <w:tmpl w:val="008434FA"/>
    <w:lvl w:ilvl="0" w:tplc="C56C5138">
      <w:start w:val="1"/>
      <w:numFmt w:val="decimal"/>
      <w:lvlText w:val="%1."/>
      <w:lvlJc w:val="left"/>
      <w:pPr>
        <w:ind w:left="1265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D67DF6">
      <w:numFmt w:val="bullet"/>
      <w:lvlText w:val="•"/>
      <w:lvlJc w:val="left"/>
      <w:pPr>
        <w:ind w:left="2140" w:hanging="356"/>
      </w:pPr>
      <w:rPr>
        <w:rFonts w:hint="default"/>
        <w:lang w:val="en-US" w:eastAsia="en-US" w:bidi="ar-SA"/>
      </w:rPr>
    </w:lvl>
    <w:lvl w:ilvl="2" w:tplc="A6601954">
      <w:numFmt w:val="bullet"/>
      <w:lvlText w:val="•"/>
      <w:lvlJc w:val="left"/>
      <w:pPr>
        <w:ind w:left="3021" w:hanging="356"/>
      </w:pPr>
      <w:rPr>
        <w:rFonts w:hint="default"/>
        <w:lang w:val="en-US" w:eastAsia="en-US" w:bidi="ar-SA"/>
      </w:rPr>
    </w:lvl>
    <w:lvl w:ilvl="3" w:tplc="1A7C5D46">
      <w:numFmt w:val="bullet"/>
      <w:lvlText w:val="•"/>
      <w:lvlJc w:val="left"/>
      <w:pPr>
        <w:ind w:left="3901" w:hanging="356"/>
      </w:pPr>
      <w:rPr>
        <w:rFonts w:hint="default"/>
        <w:lang w:val="en-US" w:eastAsia="en-US" w:bidi="ar-SA"/>
      </w:rPr>
    </w:lvl>
    <w:lvl w:ilvl="4" w:tplc="AC1C3A90">
      <w:numFmt w:val="bullet"/>
      <w:lvlText w:val="•"/>
      <w:lvlJc w:val="left"/>
      <w:pPr>
        <w:ind w:left="4782" w:hanging="356"/>
      </w:pPr>
      <w:rPr>
        <w:rFonts w:hint="default"/>
        <w:lang w:val="en-US" w:eastAsia="en-US" w:bidi="ar-SA"/>
      </w:rPr>
    </w:lvl>
    <w:lvl w:ilvl="5" w:tplc="F80C6704">
      <w:numFmt w:val="bullet"/>
      <w:lvlText w:val="•"/>
      <w:lvlJc w:val="left"/>
      <w:pPr>
        <w:ind w:left="5662" w:hanging="356"/>
      </w:pPr>
      <w:rPr>
        <w:rFonts w:hint="default"/>
        <w:lang w:val="en-US" w:eastAsia="en-US" w:bidi="ar-SA"/>
      </w:rPr>
    </w:lvl>
    <w:lvl w:ilvl="6" w:tplc="77903278">
      <w:numFmt w:val="bullet"/>
      <w:lvlText w:val="•"/>
      <w:lvlJc w:val="left"/>
      <w:pPr>
        <w:ind w:left="6543" w:hanging="356"/>
      </w:pPr>
      <w:rPr>
        <w:rFonts w:hint="default"/>
        <w:lang w:val="en-US" w:eastAsia="en-US" w:bidi="ar-SA"/>
      </w:rPr>
    </w:lvl>
    <w:lvl w:ilvl="7" w:tplc="99340C12">
      <w:numFmt w:val="bullet"/>
      <w:lvlText w:val="•"/>
      <w:lvlJc w:val="left"/>
      <w:pPr>
        <w:ind w:left="7423" w:hanging="356"/>
      </w:pPr>
      <w:rPr>
        <w:rFonts w:hint="default"/>
        <w:lang w:val="en-US" w:eastAsia="en-US" w:bidi="ar-SA"/>
      </w:rPr>
    </w:lvl>
    <w:lvl w:ilvl="8" w:tplc="66D0BE5C">
      <w:numFmt w:val="bullet"/>
      <w:lvlText w:val="•"/>
      <w:lvlJc w:val="left"/>
      <w:pPr>
        <w:ind w:left="8304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702635FF"/>
    <w:multiLevelType w:val="hybridMultilevel"/>
    <w:tmpl w:val="79F0563C"/>
    <w:lvl w:ilvl="0" w:tplc="DB862C36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1" w:hanging="360"/>
      </w:pPr>
    </w:lvl>
    <w:lvl w:ilvl="2" w:tplc="0422001B" w:tentative="1">
      <w:start w:val="1"/>
      <w:numFmt w:val="lowerRoman"/>
      <w:lvlText w:val="%3."/>
      <w:lvlJc w:val="right"/>
      <w:pPr>
        <w:ind w:left="1921" w:hanging="180"/>
      </w:pPr>
    </w:lvl>
    <w:lvl w:ilvl="3" w:tplc="0422000F" w:tentative="1">
      <w:start w:val="1"/>
      <w:numFmt w:val="decimal"/>
      <w:lvlText w:val="%4."/>
      <w:lvlJc w:val="left"/>
      <w:pPr>
        <w:ind w:left="2641" w:hanging="360"/>
      </w:pPr>
    </w:lvl>
    <w:lvl w:ilvl="4" w:tplc="04220019" w:tentative="1">
      <w:start w:val="1"/>
      <w:numFmt w:val="lowerLetter"/>
      <w:lvlText w:val="%5."/>
      <w:lvlJc w:val="left"/>
      <w:pPr>
        <w:ind w:left="3361" w:hanging="360"/>
      </w:pPr>
    </w:lvl>
    <w:lvl w:ilvl="5" w:tplc="0422001B" w:tentative="1">
      <w:start w:val="1"/>
      <w:numFmt w:val="lowerRoman"/>
      <w:lvlText w:val="%6."/>
      <w:lvlJc w:val="right"/>
      <w:pPr>
        <w:ind w:left="4081" w:hanging="180"/>
      </w:pPr>
    </w:lvl>
    <w:lvl w:ilvl="6" w:tplc="0422000F" w:tentative="1">
      <w:start w:val="1"/>
      <w:numFmt w:val="decimal"/>
      <w:lvlText w:val="%7."/>
      <w:lvlJc w:val="left"/>
      <w:pPr>
        <w:ind w:left="4801" w:hanging="360"/>
      </w:pPr>
    </w:lvl>
    <w:lvl w:ilvl="7" w:tplc="04220019" w:tentative="1">
      <w:start w:val="1"/>
      <w:numFmt w:val="lowerLetter"/>
      <w:lvlText w:val="%8."/>
      <w:lvlJc w:val="left"/>
      <w:pPr>
        <w:ind w:left="5521" w:hanging="360"/>
      </w:pPr>
    </w:lvl>
    <w:lvl w:ilvl="8" w:tplc="0422001B" w:tentative="1">
      <w:start w:val="1"/>
      <w:numFmt w:val="lowerRoman"/>
      <w:lvlText w:val="%9."/>
      <w:lvlJc w:val="right"/>
      <w:pPr>
        <w:ind w:left="624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03C3"/>
    <w:rsid w:val="000C0E90"/>
    <w:rsid w:val="0012600D"/>
    <w:rsid w:val="00130994"/>
    <w:rsid w:val="001F03C3"/>
    <w:rsid w:val="002D03E9"/>
    <w:rsid w:val="002F3D7F"/>
    <w:rsid w:val="00360423"/>
    <w:rsid w:val="003C76C1"/>
    <w:rsid w:val="00473C9A"/>
    <w:rsid w:val="00554051"/>
    <w:rsid w:val="006E7721"/>
    <w:rsid w:val="00774FE5"/>
    <w:rsid w:val="00995D23"/>
    <w:rsid w:val="009E1A6A"/>
    <w:rsid w:val="00AE662A"/>
    <w:rsid w:val="00C91C12"/>
    <w:rsid w:val="00CF2AE5"/>
    <w:rsid w:val="00F9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9BE0"/>
  <w15:docId w15:val="{46398208-B4B0-4F22-A817-5C887064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569"/>
    </w:pPr>
    <w:rPr>
      <w:b/>
      <w:bCs/>
      <w:i/>
      <w:iCs/>
      <w:sz w:val="24"/>
      <w:szCs w:val="24"/>
    </w:rPr>
  </w:style>
  <w:style w:type="paragraph" w:styleId="a5">
    <w:name w:val="List Paragraph"/>
    <w:aliases w:val="АВТОР"/>
    <w:basedOn w:val="a"/>
    <w:link w:val="a6"/>
    <w:uiPriority w:val="34"/>
    <w:qFormat/>
    <w:pPr>
      <w:ind w:left="1265" w:right="123" w:hanging="35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12600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E7721"/>
    <w:pPr>
      <w:widowControl/>
      <w:suppressAutoHyphens/>
      <w:autoSpaceDE/>
      <w:autoSpaceDN/>
      <w:spacing w:after="200" w:line="276" w:lineRule="auto"/>
      <w:ind w:left="720"/>
    </w:pPr>
    <w:rPr>
      <w:rFonts w:ascii="Aptos" w:eastAsia="SimSun" w:hAnsi="Aptos" w:cs="Tahoma"/>
      <w:kern w:val="1"/>
      <w:lang w:val="ru-RU" w:eastAsia="ar-SA"/>
    </w:rPr>
  </w:style>
  <w:style w:type="paragraph" w:customStyle="1" w:styleId="Default">
    <w:name w:val="Default"/>
    <w:rsid w:val="006E772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8">
    <w:name w:val="Emphasis"/>
    <w:basedOn w:val="a0"/>
    <w:uiPriority w:val="20"/>
    <w:qFormat/>
    <w:rsid w:val="00CF2AE5"/>
    <w:rPr>
      <w:i/>
      <w:iCs/>
    </w:rPr>
  </w:style>
  <w:style w:type="character" w:customStyle="1" w:styleId="a6">
    <w:name w:val="Абзац списка Знак"/>
    <w:aliases w:val="АВТОР Знак"/>
    <w:basedOn w:val="a0"/>
    <w:link w:val="a5"/>
    <w:uiPriority w:val="34"/>
    <w:qFormat/>
    <w:rsid w:val="00CF2A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55/crp/66107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978-3-031-96413-8_1" TargetMode="External"/><Relationship Id="rId5" Type="http://schemas.openxmlformats.org/officeDocument/2006/relationships/hyperlink" Target="https://doi.org/10.1155/bmri/55361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4019</Words>
  <Characters>2291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ЖОРЖИНА</cp:lastModifiedBy>
  <cp:revision>15</cp:revision>
  <dcterms:created xsi:type="dcterms:W3CDTF">2025-09-04T07:52:00Z</dcterms:created>
  <dcterms:modified xsi:type="dcterms:W3CDTF">2026-08-26T07:55:00Z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